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C52" w:rsidRDefault="00352C52"/>
    <w:p w:rsidR="00376A47" w:rsidRDefault="00376A47" w:rsidP="00E55DE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A4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Гостевой\Desktop\Титульники рп 23-24\Ор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3-24\Орл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A47" w:rsidRDefault="00376A47" w:rsidP="00E55DE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6A47" w:rsidRDefault="00376A47" w:rsidP="00E55DE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6A47" w:rsidRDefault="00376A47" w:rsidP="00E55DE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E55DED" w:rsidRPr="00EB13B8" w:rsidRDefault="00E55DED" w:rsidP="00E55DE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Информационная карта образовательной программы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3951"/>
        <w:gridCol w:w="4568"/>
      </w:tblGrid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ДДТ «Радуга талантов»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звивающая программа «Орлы</w:t>
            </w: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 спортивная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 Геннадий Михайлович</w:t>
            </w: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7151BF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55D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FA4017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12-18</w:t>
            </w:r>
            <w:r w:rsidR="00E55DED"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E55DED" w:rsidRPr="00EB13B8" w:rsidTr="00E55DED">
        <w:trPr>
          <w:trHeight w:val="1809"/>
        </w:trPr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 тип программы</w:t>
            </w:r>
          </w:p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 вид программы</w:t>
            </w:r>
          </w:p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   общеобразовательная  программа</w:t>
            </w:r>
          </w:p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общеразвивающая</w:t>
            </w:r>
          </w:p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модульная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ормирование гармонически развитой, здоровой в физическом, морально-нравственном отношении личности учащегося, имеющего активную жизненную позицию и развитое патриотическое осознание ответственности за судьбу отечества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Базовый уровень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и индивидуальные формы.</w:t>
            </w:r>
          </w:p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Методы- фронтальный, групповой, поточный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частие в различных волонтерских акциях, мероприятиях, соревнованиях, конкурсах, смотрах, таких как муниципальные соревнования «Зарница», республиканские конкурсы «Вперед, Юнармеец», «Юный десантник», ежегодные районные учебно-полевые сборы учащихся</w:t>
            </w: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и прочие военно-патриотические мероприятия различных уровней.</w:t>
            </w:r>
          </w:p>
        </w:tc>
      </w:tr>
      <w:tr w:rsidR="00E55DED" w:rsidRPr="00EB13B8" w:rsidTr="00E55DED">
        <w:trPr>
          <w:trHeight w:val="4670"/>
        </w:trPr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15" w:type="dxa"/>
            <w:shd w:val="clear" w:color="auto" w:fill="auto"/>
          </w:tcPr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Основным </w:t>
            </w:r>
            <w:r w:rsidRPr="007815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стратегическим </w:t>
            </w: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результатом освоения программы выступает реализации цели, обозначенной в программе: формирование профессионально-значимых знаний, умений, навыков и качеств, необходимых юнармейцам и формирование физически здоровой, личности, ориентированной на духовно- нравственные и социальные ценности.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Тактическими </w:t>
            </w: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результатами будут выступать полученные знания, умения, навыки учащихся в юнармейском движении, обозначенные в содержании программы.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Взятые в совокупности, стратегические и тактические результаты освоения программы «Беркут» призваны способствовать развитию важнейших </w:t>
            </w:r>
            <w:r w:rsidRPr="007815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ключевых компетенций </w:t>
            </w: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учащихся, таких как: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■ </w:t>
            </w:r>
            <w:r w:rsidRPr="007815D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ценностно-смысловой </w:t>
            </w: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компетенции, связанной с ценностными ориентирами обучающегося, его способностью видеть и понимать окружающий мир, разбираться в нем, осознавать свою роль, уметь выбирать целевые и смысловые установки для своих действий и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поступков, принимать решения;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■ </w:t>
            </w:r>
            <w:r w:rsidRPr="007815D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общекультурной компетенции</w:t>
            </w: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, включающей круг вопросов, о которых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■ </w:t>
            </w:r>
            <w:r w:rsidRPr="007815D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коммуникативной компетенции</w:t>
            </w: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, включающей в себя знание языков, общение с людьми из ближайшего окружения и на расстоянии, навыки работы в группе, владение различными социальными ролями;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■ </w:t>
            </w:r>
            <w:r w:rsidRPr="007815D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социально-трудовой компетенции</w:t>
            </w: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, означающей владение знаниями и опытом в области профессионального самоопределения;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■ </w:t>
            </w:r>
            <w:r w:rsidRPr="007815D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компетенции личностного совершенствования</w:t>
            </w: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, направленной на освоение способов физического, духовного и интеллектуального саморазвития, эмоциональной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самоподдержки</w:t>
            </w:r>
            <w:proofErr w:type="spellEnd"/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поставленными целями и задачами программы, обозначенными уровнями ее освоения предполагается многообразие результатов. 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- В познавательной сфере: развитие навыков начальной подготовки, активизации и повышение интереса обучающихся к 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- В историко-краеведческой сфере: осознание ответственности за судьбу страны,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гордости за сопричастность судьбе предыдущих поколений.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- В социальной сфере: способность к самореализации, формирование активной жизненной позиции, знание и соблюдение норм правового государства, готовность к выполнению долга защиты Отечества.</w:t>
            </w:r>
          </w:p>
          <w:p w:rsidR="00E55DED" w:rsidRPr="00EB13B8" w:rsidRDefault="007815DE" w:rsidP="007815DE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- В духовно-нравственной сфере: осознание обучающимися высших человеческих ценностей, идеалов, ориентиров, способность руководствоваться ими в практической деятельности.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6D6920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 августа 2023</w:t>
            </w:r>
            <w:r w:rsidR="00E55DED"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Кощеева Анна Николаевна, методист Исламова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Рузана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</w:tr>
    </w:tbl>
    <w:p w:rsidR="00352C52" w:rsidRDefault="00352C52"/>
    <w:p w:rsidR="007815DE" w:rsidRDefault="007815DE" w:rsidP="00A720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815DE" w:rsidRDefault="007815DE" w:rsidP="00A720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815DE" w:rsidRDefault="007815DE" w:rsidP="00A720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815DE" w:rsidRDefault="007815DE" w:rsidP="00A720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815DE" w:rsidRDefault="007815DE" w:rsidP="00D42FD9">
      <w:p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7815DE" w:rsidRPr="007815DE" w:rsidRDefault="00352C52" w:rsidP="007815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2C52">
        <w:fldChar w:fldCharType="begin"/>
      </w:r>
      <w:r w:rsidRPr="00352C52">
        <w:instrText xml:space="preserve"> TOC \o "1-3" \h \z \u </w:instrText>
      </w:r>
      <w:r w:rsidRPr="00352C52">
        <w:fldChar w:fldCharType="separate"/>
      </w:r>
      <w:r w:rsidR="007815DE" w:rsidRPr="007815D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815DE" w:rsidRPr="007815D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</w:rPr>
        <w:t>Оглавление</w:t>
      </w:r>
    </w:p>
    <w:p w:rsidR="007815DE" w:rsidRPr="007815DE" w:rsidRDefault="007815DE" w:rsidP="007815DE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5DE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7815DE">
        <w:rPr>
          <w:rFonts w:ascii="Times New Roman" w:eastAsia="Times New Roman" w:hAnsi="Times New Roman" w:cs="Times New Roman"/>
        </w:rPr>
        <w:t xml:space="preserve"> </w:t>
      </w:r>
      <w:r w:rsidRPr="007815DE">
        <w:rPr>
          <w:rFonts w:ascii="Times New Roman" w:eastAsia="Times New Roman" w:hAnsi="Times New Roman" w:cs="Times New Roman"/>
          <w:sz w:val="24"/>
          <w:szCs w:val="24"/>
        </w:rPr>
        <w:t>Пояснительная</w:t>
      </w:r>
      <w:r w:rsidRPr="007815D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2F7AE1">
        <w:rPr>
          <w:rFonts w:ascii="Times New Roman" w:eastAsia="Times New Roman" w:hAnsi="Times New Roman" w:cs="Times New Roman"/>
          <w:sz w:val="24"/>
          <w:szCs w:val="24"/>
        </w:rPr>
        <w:t>записка</w:t>
      </w:r>
      <w:r w:rsidR="002F7AE1">
        <w:rPr>
          <w:rFonts w:ascii="Times New Roman" w:eastAsia="Times New Roman" w:hAnsi="Times New Roman" w:cs="Times New Roman"/>
          <w:sz w:val="24"/>
          <w:szCs w:val="24"/>
        </w:rPr>
        <w:tab/>
      </w:r>
      <w:r w:rsidR="002F7AE1">
        <w:rPr>
          <w:rFonts w:ascii="Times New Roman" w:eastAsia="Times New Roman" w:hAnsi="Times New Roman" w:cs="Times New Roman"/>
          <w:sz w:val="24"/>
          <w:szCs w:val="24"/>
        </w:rPr>
        <w:tab/>
      </w:r>
      <w:r w:rsidR="002F7AE1">
        <w:rPr>
          <w:rFonts w:ascii="Times New Roman" w:eastAsia="Times New Roman" w:hAnsi="Times New Roman" w:cs="Times New Roman"/>
          <w:sz w:val="24"/>
          <w:szCs w:val="24"/>
        </w:rPr>
        <w:tab/>
      </w:r>
      <w:r w:rsidR="002F7AE1">
        <w:rPr>
          <w:rFonts w:ascii="Times New Roman" w:eastAsia="Times New Roman" w:hAnsi="Times New Roman" w:cs="Times New Roman"/>
          <w:sz w:val="24"/>
          <w:szCs w:val="24"/>
        </w:rPr>
        <w:tab/>
      </w:r>
      <w:r w:rsidR="002F7AE1">
        <w:rPr>
          <w:rFonts w:ascii="Times New Roman" w:eastAsia="Times New Roman" w:hAnsi="Times New Roman" w:cs="Times New Roman"/>
          <w:sz w:val="24"/>
          <w:szCs w:val="24"/>
        </w:rPr>
        <w:tab/>
      </w:r>
      <w:r w:rsidR="002F7AE1">
        <w:rPr>
          <w:rFonts w:ascii="Times New Roman" w:eastAsia="Times New Roman" w:hAnsi="Times New Roman" w:cs="Times New Roman"/>
          <w:sz w:val="24"/>
          <w:szCs w:val="24"/>
        </w:rPr>
        <w:tab/>
      </w:r>
      <w:r w:rsidR="002F7AE1">
        <w:rPr>
          <w:rFonts w:ascii="Times New Roman" w:eastAsia="Times New Roman" w:hAnsi="Times New Roman" w:cs="Times New Roman"/>
          <w:sz w:val="24"/>
          <w:szCs w:val="24"/>
        </w:rPr>
        <w:tab/>
      </w:r>
      <w:r w:rsidR="002F7AE1">
        <w:rPr>
          <w:rFonts w:ascii="Times New Roman" w:eastAsia="Times New Roman" w:hAnsi="Times New Roman" w:cs="Times New Roman"/>
          <w:sz w:val="24"/>
          <w:szCs w:val="24"/>
        </w:rPr>
        <w:tab/>
      </w:r>
      <w:r w:rsidR="002F7AE1">
        <w:rPr>
          <w:rFonts w:ascii="Times New Roman" w:eastAsia="Times New Roman" w:hAnsi="Times New Roman" w:cs="Times New Roman"/>
          <w:sz w:val="24"/>
          <w:szCs w:val="24"/>
        </w:rPr>
        <w:tab/>
        <w:t>6</w:t>
      </w:r>
    </w:p>
    <w:p w:rsidR="007815DE" w:rsidRPr="007815DE" w:rsidRDefault="007815DE" w:rsidP="007815D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5DE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7815DE">
        <w:rPr>
          <w:rFonts w:ascii="Times New Roman" w:eastAsia="Times New Roman" w:hAnsi="Times New Roman" w:cs="Times New Roman"/>
          <w:sz w:val="24"/>
          <w:szCs w:val="24"/>
        </w:rPr>
        <w:t xml:space="preserve"> Учебный</w:t>
      </w:r>
      <w:r w:rsidRPr="007815D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(тематический) </w:t>
      </w:r>
      <w:r w:rsidR="00CC5566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  <w:t>12</w:t>
      </w:r>
    </w:p>
    <w:p w:rsidR="007815DE" w:rsidRPr="007815DE" w:rsidRDefault="007815DE" w:rsidP="007815DE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5DE">
        <w:rPr>
          <w:rFonts w:ascii="Times New Roman" w:eastAsia="Times New Roman" w:hAnsi="Times New Roman" w:cs="Times New Roman"/>
          <w:sz w:val="24"/>
          <w:szCs w:val="24"/>
        </w:rPr>
        <w:t>3.Содержание</w:t>
      </w:r>
      <w:r w:rsidRPr="007815D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программы</w:t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  <w:t>17</w:t>
      </w:r>
    </w:p>
    <w:p w:rsidR="007815DE" w:rsidRPr="007815DE" w:rsidRDefault="007815DE" w:rsidP="007815DE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5DE">
        <w:rPr>
          <w:rFonts w:ascii="Times New Roman" w:eastAsia="Times New Roman" w:hAnsi="Times New Roman" w:cs="Times New Roman"/>
          <w:sz w:val="24"/>
          <w:szCs w:val="24"/>
        </w:rPr>
        <w:t>4.Организационно-педагог</w:t>
      </w:r>
      <w:r w:rsidR="00CC5566">
        <w:rPr>
          <w:rFonts w:ascii="Times New Roman" w:eastAsia="Times New Roman" w:hAnsi="Times New Roman" w:cs="Times New Roman"/>
          <w:sz w:val="24"/>
          <w:szCs w:val="24"/>
        </w:rPr>
        <w:t>ические условия программы</w:t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  <w:t>18</w:t>
      </w:r>
    </w:p>
    <w:p w:rsidR="00CC5566" w:rsidRPr="007815DE" w:rsidRDefault="007815DE" w:rsidP="00CC5566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5DE">
        <w:rPr>
          <w:rFonts w:ascii="Times New Roman" w:eastAsia="Times New Roman" w:hAnsi="Times New Roman" w:cs="Times New Roman"/>
          <w:sz w:val="24"/>
          <w:szCs w:val="24"/>
        </w:rPr>
        <w:t>5.Формы аттестации/ конт</w:t>
      </w:r>
      <w:r w:rsidR="00CC5566">
        <w:rPr>
          <w:rFonts w:ascii="Times New Roman" w:eastAsia="Times New Roman" w:hAnsi="Times New Roman" w:cs="Times New Roman"/>
          <w:sz w:val="24"/>
          <w:szCs w:val="24"/>
        </w:rPr>
        <w:t>роля и оценочные материалы</w:t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7151BF">
        <w:rPr>
          <w:rFonts w:ascii="Times New Roman" w:eastAsia="Times New Roman" w:hAnsi="Times New Roman" w:cs="Times New Roman"/>
          <w:sz w:val="24"/>
          <w:szCs w:val="24"/>
        </w:rPr>
        <w:t>20</w:t>
      </w:r>
    </w:p>
    <w:p w:rsidR="007815DE" w:rsidRPr="007815DE" w:rsidRDefault="00CC5566" w:rsidP="007815DE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7815DE" w:rsidRPr="007815DE">
        <w:rPr>
          <w:rFonts w:ascii="Times New Roman" w:eastAsia="Times New Roman" w:hAnsi="Times New Roman" w:cs="Times New Roman"/>
          <w:sz w:val="24"/>
          <w:szCs w:val="24"/>
        </w:rPr>
        <w:t>.Список</w:t>
      </w:r>
      <w:r w:rsidR="007815DE" w:rsidRPr="007815D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 w:rsidR="007151BF">
        <w:rPr>
          <w:rFonts w:ascii="Times New Roman" w:eastAsia="Times New Roman" w:hAnsi="Times New Roman" w:cs="Times New Roman"/>
          <w:sz w:val="24"/>
          <w:szCs w:val="24"/>
        </w:rPr>
        <w:t>21</w:t>
      </w:r>
    </w:p>
    <w:p w:rsidR="007815DE" w:rsidRPr="007815DE" w:rsidRDefault="00CC5566" w:rsidP="007815D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815DE" w:rsidRPr="007815DE">
        <w:rPr>
          <w:rFonts w:ascii="Times New Roman" w:eastAsia="Times New Roman" w:hAnsi="Times New Roman" w:cs="Times New Roman"/>
          <w:sz w:val="24"/>
          <w:szCs w:val="24"/>
        </w:rPr>
        <w:t>.Приложение</w:t>
      </w:r>
      <w:r w:rsidR="007815DE" w:rsidRPr="007815D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815DE" w:rsidRPr="007815DE">
        <w:rPr>
          <w:rFonts w:ascii="Times New Roman" w:eastAsia="Times New Roman" w:hAnsi="Times New Roman" w:cs="Times New Roman"/>
          <w:sz w:val="24"/>
          <w:szCs w:val="24"/>
        </w:rPr>
        <w:tab/>
      </w:r>
      <w:r w:rsidR="007815DE" w:rsidRPr="007815DE">
        <w:rPr>
          <w:rFonts w:ascii="Times New Roman" w:eastAsia="Times New Roman" w:hAnsi="Times New Roman" w:cs="Times New Roman"/>
          <w:sz w:val="24"/>
          <w:szCs w:val="24"/>
        </w:rPr>
        <w:tab/>
      </w:r>
      <w:r w:rsidR="002F7AE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A056C">
        <w:rPr>
          <w:rFonts w:ascii="Times New Roman" w:eastAsia="Times New Roman" w:hAnsi="Times New Roman" w:cs="Times New Roman"/>
          <w:sz w:val="24"/>
          <w:szCs w:val="24"/>
        </w:rPr>
        <w:t>22</w:t>
      </w:r>
    </w:p>
    <w:p w:rsidR="007815DE" w:rsidRPr="007815DE" w:rsidRDefault="007815DE" w:rsidP="007815DE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52C52" w:rsidRPr="00352C52" w:rsidRDefault="00352C52" w:rsidP="007815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fldChar w:fldCharType="end"/>
      </w:r>
    </w:p>
    <w:p w:rsidR="007815DE" w:rsidRPr="007815DE" w:rsidRDefault="00352C52" w:rsidP="007815DE">
      <w:pPr>
        <w:pStyle w:val="af7"/>
        <w:numPr>
          <w:ilvl w:val="0"/>
          <w:numId w:val="30"/>
        </w:numPr>
        <w:jc w:val="center"/>
        <w:rPr>
          <w:b/>
          <w:sz w:val="28"/>
          <w:szCs w:val="28"/>
        </w:rPr>
      </w:pPr>
      <w:r w:rsidRPr="00352C52">
        <w:rPr>
          <w:bCs/>
          <w:sz w:val="24"/>
          <w:szCs w:val="24"/>
        </w:rPr>
        <w:br w:type="page"/>
      </w:r>
      <w:r w:rsidR="007815DE" w:rsidRPr="007815DE">
        <w:rPr>
          <w:b/>
          <w:sz w:val="24"/>
          <w:szCs w:val="24"/>
        </w:rPr>
        <w:t>Пояснительная записка</w:t>
      </w:r>
    </w:p>
    <w:p w:rsidR="007815DE" w:rsidRPr="007815DE" w:rsidRDefault="007815DE" w:rsidP="00781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5DE">
        <w:rPr>
          <w:rFonts w:ascii="Times New Roman" w:eastAsia="Calibri" w:hAnsi="Times New Roman" w:cs="Times New Roman"/>
          <w:sz w:val="24"/>
          <w:szCs w:val="24"/>
        </w:rPr>
        <w:t>Дополнительная общеобразовательная об</w:t>
      </w:r>
      <w:r>
        <w:rPr>
          <w:rFonts w:ascii="Times New Roman" w:eastAsia="Calibri" w:hAnsi="Times New Roman" w:cs="Times New Roman"/>
          <w:sz w:val="24"/>
          <w:szCs w:val="24"/>
        </w:rPr>
        <w:t>щеразвивающая программа «Орлы</w:t>
      </w:r>
      <w:r w:rsidRPr="007815DE">
        <w:rPr>
          <w:rFonts w:ascii="Times New Roman" w:eastAsia="Calibri" w:hAnsi="Times New Roman" w:cs="Times New Roman"/>
          <w:sz w:val="24"/>
          <w:szCs w:val="24"/>
        </w:rPr>
        <w:t xml:space="preserve">» имеет </w:t>
      </w:r>
      <w:r w:rsidRPr="007815D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физкультурно-спортивную направленность</w:t>
      </w:r>
      <w:r w:rsidRPr="007815D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Pr="007815DE">
        <w:rPr>
          <w:rFonts w:ascii="Times New Roman" w:eastAsia="Calibri" w:hAnsi="Times New Roman" w:cs="Times New Roman"/>
          <w:sz w:val="24"/>
          <w:szCs w:val="24"/>
        </w:rPr>
        <w:t xml:space="preserve">является составной частью образовательной программы муниципального бюджетного учреждения дополнительного образования </w:t>
      </w:r>
      <w:r w:rsidRPr="007815DE">
        <w:rPr>
          <w:rFonts w:ascii="Times New Roman" w:eastAsia="Times New Roman" w:hAnsi="Times New Roman" w:cs="Times New Roman"/>
          <w:sz w:val="24"/>
          <w:szCs w:val="24"/>
        </w:rPr>
        <w:t xml:space="preserve">«Дом детского творчества «Радуга талантов» </w:t>
      </w:r>
      <w:proofErr w:type="spellStart"/>
      <w:r w:rsidRPr="007815DE">
        <w:rPr>
          <w:rFonts w:ascii="Times New Roman" w:eastAsia="Times New Roman" w:hAnsi="Times New Roman" w:cs="Times New Roman"/>
          <w:sz w:val="24"/>
          <w:szCs w:val="24"/>
        </w:rPr>
        <w:t>Агрызского</w:t>
      </w:r>
      <w:proofErr w:type="spellEnd"/>
      <w:r w:rsidRPr="007815D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Татарстан.</w:t>
      </w:r>
    </w:p>
    <w:p w:rsidR="007815DE" w:rsidRPr="007815DE" w:rsidRDefault="007815DE" w:rsidP="007815DE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5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7815DE" w:rsidRPr="007815DE" w:rsidRDefault="007815DE" w:rsidP="007815DE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5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7815DE" w:rsidRDefault="007815DE" w:rsidP="007815DE">
      <w:pPr>
        <w:widowControl w:val="0"/>
        <w:shd w:val="clear" w:color="auto" w:fill="FFFFFF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15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портивной направленности «Орлы</w:t>
      </w:r>
      <w:r w:rsidRPr="007815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разработана на основании следующих нормативных документов:</w:t>
      </w:r>
    </w:p>
    <w:p w:rsidR="006D6920" w:rsidRP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D6920">
        <w:rPr>
          <w:rFonts w:ascii="Times New Roman" w:eastAsia="Times New Roman" w:hAnsi="Times New Roman" w:cs="Times New Roman"/>
          <w:lang w:eastAsia="ru-RU"/>
        </w:rPr>
        <w:t xml:space="preserve">1. Федеральный закон об образовании в Российской Федерации от 29.12.2012 № 273-ФЗ               (с изменениями и дополнениями) </w:t>
      </w:r>
    </w:p>
    <w:p w:rsidR="006D6920" w:rsidRP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D6920">
        <w:rPr>
          <w:rFonts w:ascii="Times New Roman" w:eastAsia="Times New Roman" w:hAnsi="Times New Roman" w:cs="Times New Roman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6D6920" w:rsidRP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D6920">
        <w:rPr>
          <w:rFonts w:ascii="Times New Roman" w:eastAsia="Times New Roman" w:hAnsi="Times New Roman" w:cs="Times New Roman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6D6920" w:rsidRP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D6920">
        <w:rPr>
          <w:rFonts w:ascii="Times New Roman" w:eastAsia="Times New Roman" w:hAnsi="Times New Roman" w:cs="Times New Roman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6D6920" w:rsidRP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D6920">
        <w:rPr>
          <w:rFonts w:ascii="Times New Roman" w:eastAsia="Times New Roman" w:hAnsi="Times New Roman" w:cs="Times New Roman"/>
          <w:lang w:eastAsia="ru-RU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6D6920" w:rsidRP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D6920">
        <w:rPr>
          <w:rFonts w:ascii="Times New Roman" w:eastAsia="Times New Roman" w:hAnsi="Times New Roman" w:cs="Times New Roman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6D6920" w:rsidRP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D6920">
        <w:rPr>
          <w:rFonts w:ascii="Times New Roman" w:eastAsia="Times New Roman" w:hAnsi="Times New Roman" w:cs="Times New Roman"/>
          <w:lang w:eastAsia="ru-RU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6D6920" w:rsidRP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D6920">
        <w:rPr>
          <w:rFonts w:ascii="Times New Roman" w:eastAsia="Times New Roman" w:hAnsi="Times New Roman" w:cs="Times New Roman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6D6920" w:rsidRP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D6920">
        <w:rPr>
          <w:rFonts w:ascii="Times New Roman" w:eastAsia="Times New Roman" w:hAnsi="Times New Roman" w:cs="Times New Roman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6D6920" w:rsidRP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D6920">
        <w:rPr>
          <w:rFonts w:ascii="Times New Roman" w:eastAsia="Times New Roman" w:hAnsi="Times New Roman" w:cs="Times New Roman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6D6920" w:rsidRP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D6920">
        <w:rPr>
          <w:rFonts w:ascii="Times New Roman" w:eastAsia="Times New Roman" w:hAnsi="Times New Roman" w:cs="Times New Roman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D6920">
        <w:rPr>
          <w:rFonts w:ascii="Times New Roman" w:eastAsia="Times New Roman" w:hAnsi="Times New Roman" w:cs="Times New Roman"/>
          <w:lang w:eastAsia="ru-RU"/>
        </w:rPr>
        <w:t>12. Устав образовательной организации.</w:t>
      </w:r>
    </w:p>
    <w:p w:rsidR="007815DE" w:rsidRP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13. </w:t>
      </w:r>
      <w:r w:rsidR="007815DE" w:rsidRPr="007815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352C52" w:rsidRDefault="00352C52" w:rsidP="007815DE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Основой данной программы</w:t>
      </w:r>
      <w:r w:rsidRPr="00352C52">
        <w:rPr>
          <w:rFonts w:ascii="Times New Roman" w:hAnsi="Times New Roman" w:cs="Times New Roman"/>
          <w:bCs/>
          <w:sz w:val="24"/>
          <w:szCs w:val="24"/>
        </w:rPr>
        <w:t xml:space="preserve"> является </w:t>
      </w:r>
      <w:r w:rsidRPr="00352C52">
        <w:rPr>
          <w:rFonts w:ascii="Times New Roman" w:hAnsi="Times New Roman" w:cs="Times New Roman"/>
          <w:bCs/>
          <w:i/>
          <w:sz w:val="24"/>
          <w:szCs w:val="24"/>
        </w:rPr>
        <w:t>военно-патриотическое воспитание ребят</w:t>
      </w:r>
      <w:r w:rsidRPr="00352C5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7815DE" w:rsidRPr="007815DE" w:rsidRDefault="007815DE" w:rsidP="00781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1.2 Актуальность программы: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В последнее время в стране активизировалась работа по патриотическому и гражданскому воспитанию подрастающего поколения. Воспитание детей и молодежи в современном российском обществе осуществляется в условиях экономического и политического реформирования, в ходе которого существенно изменились положение подрастающего поколения, принципы функционирования образовательных учреждений, молодежных объединений и организаций, средств массовой информации, силовых структур. Социально-экономические инновации периода становления российской государственности вызвали определенное социальное расслоение общества, снижение жизненного уровня, ценностную переориентацию в молодежной среде.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Происходящие процессы выдвинули ряд важных, качественно новых задач по созданию суверенного, экономически развитого, цивилизованного, демократического государства, обеспечивающего конституционные свободы, права и обязанности его граждан с полной гарантией их правовой и социальной защищенности. Это предполагает необходимость формирования у граждан, и, прежде всего, у подрастающего поколения, высоких нравственных, морально-психологических и этических качеств, среди которых важное значение имеют патриотизм, гражданственность, ответственность за судьбу Отечества и готовность к его защите.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Pr="00352C52">
        <w:rPr>
          <w:rFonts w:ascii="Times New Roman" w:hAnsi="Times New Roman" w:cs="Times New Roman"/>
          <w:b/>
          <w:sz w:val="24"/>
          <w:szCs w:val="24"/>
        </w:rPr>
        <w:t>актуальность данной программы</w:t>
      </w:r>
      <w:r w:rsidRPr="00352C52">
        <w:rPr>
          <w:rFonts w:ascii="Times New Roman" w:hAnsi="Times New Roman" w:cs="Times New Roman"/>
          <w:sz w:val="24"/>
          <w:szCs w:val="24"/>
        </w:rPr>
        <w:t xml:space="preserve"> определяется необходимостью осуществлять воспитание принципиально нового, демократического типа личности, способной к инновациям, к управлению собственной жизнью и деятельностью, делами общества, готовой рассчитывать на собственные силы, собственным трудом обеспечивать свою материальную независимость в условиях становления гражданского общества и правового государства, что напрямую зависит от уровня гражданского образования и патриотического воспитания.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В связи с этим значительно возросла роль образовательных учреждений, детских и молодежных организаций, в рамках которых происходит духовно-нравственное становление детей и молодежи, подготовка их к самостоятельной жизни.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Стержнем деятельности коллективов, ведущих работу по гражданско-патриотическому воспитанию детей и подростков, является формирование у них социально-психологических качеств, навыков и умений, необходимых человеку и определяемых понятиями «патриот» и «гражданин». Что и составляет </w:t>
      </w:r>
      <w:r w:rsidR="00CC5566">
        <w:rPr>
          <w:rFonts w:ascii="Times New Roman" w:hAnsi="Times New Roman" w:cs="Times New Roman"/>
          <w:b/>
          <w:sz w:val="24"/>
          <w:szCs w:val="24"/>
        </w:rPr>
        <w:t xml:space="preserve">педагогическую </w:t>
      </w:r>
      <w:r w:rsidR="006D6920">
        <w:rPr>
          <w:rFonts w:ascii="Times New Roman" w:hAnsi="Times New Roman" w:cs="Times New Roman"/>
          <w:b/>
          <w:sz w:val="24"/>
          <w:szCs w:val="24"/>
        </w:rPr>
        <w:t>ц</w:t>
      </w:r>
      <w:r w:rsidRPr="00352C52">
        <w:rPr>
          <w:rFonts w:ascii="Times New Roman" w:hAnsi="Times New Roman" w:cs="Times New Roman"/>
          <w:b/>
          <w:sz w:val="24"/>
          <w:szCs w:val="24"/>
        </w:rPr>
        <w:t>елесообразность</w:t>
      </w:r>
      <w:r w:rsidRPr="00352C52">
        <w:rPr>
          <w:rFonts w:ascii="Times New Roman" w:hAnsi="Times New Roman" w:cs="Times New Roman"/>
          <w:sz w:val="24"/>
          <w:szCs w:val="24"/>
        </w:rPr>
        <w:t xml:space="preserve"> данной программы.</w:t>
      </w:r>
    </w:p>
    <w:p w:rsidR="00352C52" w:rsidRPr="00352C52" w:rsidRDefault="007815DE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«Орлы</w:t>
      </w:r>
      <w:r w:rsidR="00352C52" w:rsidRPr="00352C52">
        <w:rPr>
          <w:rFonts w:ascii="Times New Roman" w:hAnsi="Times New Roman" w:cs="Times New Roman"/>
          <w:sz w:val="24"/>
          <w:szCs w:val="24"/>
        </w:rPr>
        <w:t>» определяет содержание, основные пути развития гражданско-патриотического воспитания и направлена на воспитание патриотизма и формирование гражданственности.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Она представляет собой определенную систему содержания, форм, методов и приемов педагогических воздействий и имеет большое значение для решения ряда воспит</w:t>
      </w:r>
      <w:r w:rsidR="007815DE">
        <w:rPr>
          <w:rFonts w:ascii="Times New Roman" w:hAnsi="Times New Roman" w:cs="Times New Roman"/>
          <w:sz w:val="24"/>
          <w:szCs w:val="24"/>
        </w:rPr>
        <w:t xml:space="preserve">ательных и социальных проблем.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b/>
          <w:sz w:val="24"/>
          <w:szCs w:val="24"/>
        </w:rPr>
        <w:t>Новизна программы</w:t>
      </w:r>
      <w:r w:rsidRPr="00352C52">
        <w:rPr>
          <w:rFonts w:ascii="Times New Roman" w:hAnsi="Times New Roman" w:cs="Times New Roman"/>
          <w:sz w:val="24"/>
          <w:szCs w:val="24"/>
        </w:rPr>
        <w:t>, её отличительные особенности в сравнении с другими программами с военно-патриотическим уклоном,</w:t>
      </w:r>
      <w:r w:rsidR="00E72A2E">
        <w:rPr>
          <w:rFonts w:ascii="Times New Roman" w:hAnsi="Times New Roman" w:cs="Times New Roman"/>
          <w:sz w:val="24"/>
          <w:szCs w:val="24"/>
        </w:rPr>
        <w:t xml:space="preserve"> реализуемыми в системе дополни</w:t>
      </w:r>
      <w:r w:rsidRPr="00352C52">
        <w:rPr>
          <w:rFonts w:ascii="Times New Roman" w:hAnsi="Times New Roman" w:cs="Times New Roman"/>
          <w:sz w:val="24"/>
          <w:szCs w:val="24"/>
        </w:rPr>
        <w:t>тельного образования детей, определяются тем, что в данной программе акценты частично смещены с преимущественно физического развития учащихся на комплексное обучение широкому спектру разноплановых предметов: ОБЖ, история России, обществознание, литература, изобразительное искусство.</w:t>
      </w:r>
    </w:p>
    <w:p w:rsidR="007815DE" w:rsidRPr="007815DE" w:rsidRDefault="007815DE" w:rsidP="007815DE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Toc773446"/>
      <w:bookmarkStart w:id="2" w:name="_Toc774154"/>
      <w:bookmarkStart w:id="3" w:name="_Toc925531"/>
      <w:bookmarkStart w:id="4" w:name="_Toc925904"/>
      <w:bookmarkStart w:id="5" w:name="_Toc1035012"/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Цели и задачи программы:</w:t>
      </w:r>
    </w:p>
    <w:bookmarkEnd w:id="1"/>
    <w:bookmarkEnd w:id="2"/>
    <w:bookmarkEnd w:id="3"/>
    <w:bookmarkEnd w:id="4"/>
    <w:bookmarkEnd w:id="5"/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b/>
          <w:sz w:val="24"/>
          <w:szCs w:val="24"/>
        </w:rPr>
        <w:t>Цель</w:t>
      </w:r>
      <w:r w:rsidRPr="00352C52">
        <w:rPr>
          <w:rFonts w:ascii="Times New Roman" w:hAnsi="Times New Roman" w:cs="Times New Roman"/>
          <w:sz w:val="24"/>
          <w:szCs w:val="24"/>
        </w:rPr>
        <w:t xml:space="preserve"> - формирование гармонически развитой, здоровой в физическом, морально-нравственном отношении личности обучающегося, имеющего активную жизненную позицию и развитое патриотическое осознание ответственности за судьбу отечества.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Данная цель охватывает весь педагогический процесс, пронизывает все структуры, интегрируя учебные занятия и внеурочную жизнь учащихся, разнообразные виды деятельности.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Ее достижение становится возможным через решение следующих 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>задач: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сформировать эффективную работу по военно-патриотическому воспитанию, обеспечивающую оптимальные условия развития у каждого подростка, юноши и девушки верности Отечеству, готовности приносить пользу обществу и государству;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утвердить в сознании и чувствах учащихся патриотические ценности, взгляды и убеждения, воспитать уважение к культурному и историческому прошлому России, к традициям родного края через изучение истории своей страны;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сформировать у молодежи активной жизненной позиции, готовности к участию в общественно-политической жизни страны и государственной деятельности, в улучшении и познании окружающего мира;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создать основы для осознанного выбора профессии и дальнейшего обучения в учреждениях высшего и среднего профессионального образования, как гражданского, так и военного назначения;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обеспечить участие юнармейцев в мероприятиях патриотической, исторической, воспитательной и образовательной направленности, а также на встречах с интересными людьми, участниками различных событий, формирующих у учащихся уважение к старшему поколению и гордость за историю своей Родины;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привлечь учащихся к работе по возрождению и сохранению культурных и духовно-нравственных ценностей родного края;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сформировать у учащихся основы здорового образа жизни;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совершенствовать ценностно-ориентированные качества личности;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обеспечить освоение и совершенствование дисциплины, общей и специальной физической подготовки;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воспитать сознательную дисциплину, силу воли, умение концентрироваться на выполнении поставленной задачи;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приобщать к физическому и духовно-нравственному развитию детей и подростков;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привить основы культуры поведения;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сформировать первоначальные ЗУН (знания, умения, навыки) военно-прикладной направленности, необходимые для службы в ВС РФ;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обучить практическим навыкам туристкой, медицинской, противопожарной и гражданской деятельности;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предоставить возможность к самостоятельной деятельности, а именно организация мероприятий;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обеспечить организацию свободного времени и занятости подростков;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способствовать профилактике правонарушений и безнадзорности;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организовать допризывную подготовку молодежи, ориентацию на службу в ВС РФ.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6" w:name="_Toc925532"/>
      <w:bookmarkStart w:id="7" w:name="_Toc925905"/>
      <w:bookmarkStart w:id="8" w:name="_Toc998924"/>
      <w:bookmarkStart w:id="9" w:name="_Toc773447"/>
      <w:bookmarkStart w:id="10" w:name="_Toc774155"/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Адресат программы: </w:t>
      </w:r>
      <w:r w:rsidR="00FA4017">
        <w:rPr>
          <w:rFonts w:ascii="Times New Roman" w:hAnsi="Times New Roman" w:cs="Times New Roman"/>
          <w:bCs/>
          <w:sz w:val="24"/>
          <w:szCs w:val="24"/>
        </w:rPr>
        <w:t>учащиеся в возрасте от 12 до 18</w:t>
      </w:r>
      <w:r w:rsidRPr="00352C52">
        <w:rPr>
          <w:rFonts w:ascii="Times New Roman" w:hAnsi="Times New Roman" w:cs="Times New Roman"/>
          <w:bCs/>
          <w:sz w:val="24"/>
          <w:szCs w:val="24"/>
        </w:rPr>
        <w:t xml:space="preserve"> лет (школьники среднего и старшего звена), являющиеся членами местного отделения всероссийского военно-патриотического детско-юношеского движения «</w:t>
      </w:r>
      <w:proofErr w:type="spellStart"/>
      <w:r w:rsidRPr="00352C52">
        <w:rPr>
          <w:rFonts w:ascii="Times New Roman" w:hAnsi="Times New Roman" w:cs="Times New Roman"/>
          <w:bCs/>
          <w:sz w:val="24"/>
          <w:szCs w:val="24"/>
        </w:rPr>
        <w:t>Юнармия</w:t>
      </w:r>
      <w:proofErr w:type="spellEnd"/>
      <w:r w:rsidRPr="00352C52">
        <w:rPr>
          <w:rFonts w:ascii="Times New Roman" w:hAnsi="Times New Roman" w:cs="Times New Roman"/>
          <w:bCs/>
          <w:sz w:val="24"/>
          <w:szCs w:val="24"/>
        </w:rPr>
        <w:t>».</w:t>
      </w:r>
      <w:bookmarkEnd w:id="6"/>
      <w:bookmarkEnd w:id="7"/>
      <w:bookmarkEnd w:id="8"/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1" w:name="_Toc925533"/>
      <w:bookmarkStart w:id="12" w:name="_Toc925906"/>
      <w:bookmarkStart w:id="13" w:name="_Toc998925"/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Объем программы: </w:t>
      </w:r>
      <w:r w:rsidR="007815DE">
        <w:rPr>
          <w:rFonts w:ascii="Times New Roman" w:hAnsi="Times New Roman" w:cs="Times New Roman"/>
          <w:bCs/>
          <w:sz w:val="24"/>
          <w:szCs w:val="24"/>
        </w:rPr>
        <w:t xml:space="preserve">144 </w:t>
      </w:r>
      <w:r w:rsidRPr="00352C52">
        <w:rPr>
          <w:rFonts w:ascii="Times New Roman" w:hAnsi="Times New Roman" w:cs="Times New Roman"/>
          <w:bCs/>
          <w:sz w:val="24"/>
          <w:szCs w:val="24"/>
        </w:rPr>
        <w:t>часа.</w:t>
      </w:r>
      <w:bookmarkEnd w:id="11"/>
      <w:bookmarkEnd w:id="12"/>
      <w:bookmarkEnd w:id="13"/>
    </w:p>
    <w:p w:rsidR="007815DE" w:rsidRPr="00EB13B8" w:rsidRDefault="007815DE" w:rsidP="007815D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4" w:name="_Toc925534"/>
      <w:bookmarkStart w:id="15" w:name="_Toc925907"/>
      <w:bookmarkStart w:id="16" w:name="_Toc998926"/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Формы и методы работы:</w:t>
      </w:r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17" w:name="_Toc925535"/>
      <w:bookmarkStart w:id="18" w:name="_Toc925908"/>
      <w:bookmarkStart w:id="19" w:name="_Toc998927"/>
      <w:bookmarkEnd w:id="14"/>
      <w:bookmarkEnd w:id="15"/>
      <w:bookmarkEnd w:id="16"/>
      <w:r w:rsidRPr="00352C52">
        <w:rPr>
          <w:rFonts w:ascii="Times New Roman" w:hAnsi="Times New Roman" w:cs="Times New Roman"/>
          <w:bCs/>
          <w:sz w:val="24"/>
          <w:szCs w:val="24"/>
        </w:rPr>
        <w:t>групповые,</w:t>
      </w:r>
      <w:bookmarkEnd w:id="17"/>
      <w:bookmarkEnd w:id="18"/>
      <w:bookmarkEnd w:id="19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20" w:name="_Toc925537"/>
      <w:bookmarkStart w:id="21" w:name="_Toc925910"/>
      <w:bookmarkStart w:id="22" w:name="_Toc998928"/>
      <w:r w:rsidRPr="00352C52">
        <w:rPr>
          <w:rFonts w:ascii="Times New Roman" w:hAnsi="Times New Roman" w:cs="Times New Roman"/>
          <w:bCs/>
          <w:sz w:val="24"/>
          <w:szCs w:val="24"/>
        </w:rPr>
        <w:t>индивидуальные.</w:t>
      </w:r>
      <w:bookmarkEnd w:id="20"/>
      <w:bookmarkEnd w:id="21"/>
      <w:bookmarkEnd w:id="22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77E5A" w:rsidRDefault="00677E5A" w:rsidP="00677E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23" w:name="_Toc925538"/>
      <w:bookmarkStart w:id="24" w:name="_Toc925911"/>
      <w:bookmarkStart w:id="25" w:name="_Toc998929"/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Виды занятий:</w:t>
      </w:r>
      <w:bookmarkEnd w:id="23"/>
      <w:bookmarkEnd w:id="24"/>
      <w:bookmarkEnd w:id="25"/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26" w:name="_Toc925539"/>
      <w:bookmarkStart w:id="27" w:name="_Toc925912"/>
      <w:bookmarkStart w:id="28" w:name="_Toc998930"/>
      <w:r w:rsidRPr="00352C52">
        <w:rPr>
          <w:rFonts w:ascii="Times New Roman" w:hAnsi="Times New Roman" w:cs="Times New Roman"/>
          <w:bCs/>
          <w:sz w:val="24"/>
          <w:szCs w:val="24"/>
        </w:rPr>
        <w:t>сочетание обзорных бесед и установочных лекций;</w:t>
      </w:r>
      <w:bookmarkEnd w:id="26"/>
      <w:bookmarkEnd w:id="27"/>
      <w:bookmarkEnd w:id="28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29" w:name="_Toc925540"/>
      <w:bookmarkStart w:id="30" w:name="_Toc925913"/>
      <w:bookmarkStart w:id="31" w:name="_Toc998931"/>
      <w:r w:rsidRPr="00352C52">
        <w:rPr>
          <w:rFonts w:ascii="Times New Roman" w:hAnsi="Times New Roman" w:cs="Times New Roman"/>
          <w:bCs/>
          <w:sz w:val="24"/>
          <w:szCs w:val="24"/>
        </w:rPr>
        <w:t>занятия-презентации, занятия вопросов и ответов;</w:t>
      </w:r>
      <w:bookmarkEnd w:id="29"/>
      <w:bookmarkEnd w:id="30"/>
      <w:bookmarkEnd w:id="31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32" w:name="_Toc925541"/>
      <w:bookmarkStart w:id="33" w:name="_Toc925914"/>
      <w:bookmarkStart w:id="34" w:name="_Toc998932"/>
      <w:r w:rsidRPr="00352C52">
        <w:rPr>
          <w:rFonts w:ascii="Times New Roman" w:hAnsi="Times New Roman" w:cs="Times New Roman"/>
          <w:bCs/>
          <w:sz w:val="24"/>
          <w:szCs w:val="24"/>
        </w:rPr>
        <w:t>занятия-тренировки: строевая подготовка, огневая подготовка,</w:t>
      </w:r>
      <w:bookmarkEnd w:id="32"/>
      <w:bookmarkEnd w:id="33"/>
      <w:bookmarkEnd w:id="34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35" w:name="_Toc925542"/>
      <w:bookmarkStart w:id="36" w:name="_Toc925915"/>
      <w:bookmarkStart w:id="37" w:name="_Toc998933"/>
      <w:r w:rsidRPr="00352C52">
        <w:rPr>
          <w:rFonts w:ascii="Times New Roman" w:hAnsi="Times New Roman" w:cs="Times New Roman"/>
          <w:bCs/>
          <w:sz w:val="24"/>
          <w:szCs w:val="24"/>
        </w:rPr>
        <w:t>практические занятия;</w:t>
      </w:r>
      <w:bookmarkEnd w:id="35"/>
      <w:bookmarkEnd w:id="36"/>
      <w:bookmarkEnd w:id="37"/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38" w:name="_Toc925543"/>
      <w:bookmarkStart w:id="39" w:name="_Toc925916"/>
      <w:bookmarkStart w:id="40" w:name="_Toc998934"/>
      <w:r w:rsidRPr="00352C52">
        <w:rPr>
          <w:rFonts w:ascii="Times New Roman" w:hAnsi="Times New Roman" w:cs="Times New Roman"/>
          <w:bCs/>
          <w:sz w:val="24"/>
          <w:szCs w:val="24"/>
        </w:rPr>
        <w:t>экскурсии;</w:t>
      </w:r>
      <w:bookmarkEnd w:id="38"/>
      <w:bookmarkEnd w:id="39"/>
      <w:bookmarkEnd w:id="40"/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41" w:name="_Toc925544"/>
      <w:bookmarkStart w:id="42" w:name="_Toc925917"/>
      <w:bookmarkStart w:id="43" w:name="_Toc998935"/>
      <w:r w:rsidRPr="00352C52">
        <w:rPr>
          <w:rFonts w:ascii="Times New Roman" w:hAnsi="Times New Roman" w:cs="Times New Roman"/>
          <w:bCs/>
          <w:sz w:val="24"/>
          <w:szCs w:val="24"/>
        </w:rPr>
        <w:t>тренинги;</w:t>
      </w:r>
      <w:bookmarkEnd w:id="41"/>
      <w:bookmarkEnd w:id="42"/>
      <w:bookmarkEnd w:id="43"/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44" w:name="_Toc925545"/>
      <w:bookmarkStart w:id="45" w:name="_Toc925918"/>
      <w:bookmarkStart w:id="46" w:name="_Toc998936"/>
      <w:r w:rsidRPr="00352C52">
        <w:rPr>
          <w:rFonts w:ascii="Times New Roman" w:hAnsi="Times New Roman" w:cs="Times New Roman"/>
          <w:bCs/>
          <w:sz w:val="24"/>
          <w:szCs w:val="24"/>
        </w:rPr>
        <w:t>соревнования;</w:t>
      </w:r>
      <w:bookmarkEnd w:id="44"/>
      <w:bookmarkEnd w:id="45"/>
      <w:bookmarkEnd w:id="46"/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47" w:name="_Toc925546"/>
      <w:bookmarkStart w:id="48" w:name="_Toc925919"/>
      <w:bookmarkStart w:id="49" w:name="_Toc998937"/>
      <w:r w:rsidRPr="00352C52">
        <w:rPr>
          <w:rFonts w:ascii="Times New Roman" w:hAnsi="Times New Roman" w:cs="Times New Roman"/>
          <w:bCs/>
          <w:sz w:val="24"/>
          <w:szCs w:val="24"/>
        </w:rPr>
        <w:t>смотр-конкурсы;</w:t>
      </w:r>
      <w:bookmarkEnd w:id="47"/>
      <w:bookmarkEnd w:id="48"/>
      <w:bookmarkEnd w:id="49"/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50" w:name="_Toc925547"/>
      <w:bookmarkStart w:id="51" w:name="_Toc925920"/>
      <w:bookmarkStart w:id="52" w:name="_Toc998938"/>
      <w:r w:rsidRPr="00352C52">
        <w:rPr>
          <w:rFonts w:ascii="Times New Roman" w:hAnsi="Times New Roman" w:cs="Times New Roman"/>
          <w:bCs/>
          <w:sz w:val="24"/>
          <w:szCs w:val="24"/>
        </w:rPr>
        <w:t>репетиции;</w:t>
      </w:r>
      <w:bookmarkEnd w:id="50"/>
      <w:bookmarkEnd w:id="51"/>
      <w:bookmarkEnd w:id="52"/>
    </w:p>
    <w:p w:rsidR="00352C52" w:rsidRPr="007815DE" w:rsidRDefault="00352C52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53" w:name="_Toc925548"/>
      <w:bookmarkStart w:id="54" w:name="_Toc925921"/>
      <w:bookmarkStart w:id="55" w:name="_Toc998939"/>
      <w:r w:rsidRPr="00352C52">
        <w:rPr>
          <w:rFonts w:ascii="Times New Roman" w:hAnsi="Times New Roman" w:cs="Times New Roman"/>
          <w:bCs/>
          <w:sz w:val="24"/>
          <w:szCs w:val="24"/>
        </w:rPr>
        <w:t>ролевые игры.</w:t>
      </w:r>
      <w:bookmarkStart w:id="56" w:name="_Toc925549"/>
      <w:bookmarkStart w:id="57" w:name="_Toc925922"/>
      <w:bookmarkEnd w:id="53"/>
      <w:bookmarkEnd w:id="54"/>
      <w:bookmarkEnd w:id="55"/>
    </w:p>
    <w:p w:rsidR="007815DE" w:rsidRDefault="007815DE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58" w:name="_Toc998940"/>
    </w:p>
    <w:p w:rsidR="00352C52" w:rsidRPr="00352C52" w:rsidRDefault="00352C52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Методы работы </w:t>
      </w:r>
      <w:r w:rsidRPr="00352C52">
        <w:rPr>
          <w:rFonts w:ascii="Times New Roman" w:hAnsi="Times New Roman" w:cs="Times New Roman"/>
          <w:bCs/>
          <w:sz w:val="24"/>
          <w:szCs w:val="24"/>
        </w:rPr>
        <w:t>рассчитаны как на индивидуальный подход, так и на</w:t>
      </w:r>
      <w:bookmarkEnd w:id="56"/>
      <w:bookmarkEnd w:id="57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59" w:name="_Toc925550"/>
      <w:bookmarkStart w:id="60" w:name="_Toc925923"/>
      <w:r w:rsidRPr="00352C52">
        <w:rPr>
          <w:rFonts w:ascii="Times New Roman" w:hAnsi="Times New Roman" w:cs="Times New Roman"/>
          <w:bCs/>
          <w:sz w:val="24"/>
          <w:szCs w:val="24"/>
        </w:rPr>
        <w:t>групповой:</w:t>
      </w:r>
      <w:bookmarkEnd w:id="58"/>
      <w:bookmarkEnd w:id="59"/>
      <w:bookmarkEnd w:id="60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352C52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61" w:name="_Toc925551"/>
      <w:bookmarkStart w:id="62" w:name="_Toc925924"/>
      <w:bookmarkStart w:id="63" w:name="_Toc998941"/>
      <w:r w:rsidRPr="00352C52">
        <w:rPr>
          <w:rFonts w:ascii="Times New Roman" w:hAnsi="Times New Roman" w:cs="Times New Roman"/>
          <w:bCs/>
          <w:sz w:val="24"/>
          <w:szCs w:val="24"/>
        </w:rPr>
        <w:t>-  части</w:t>
      </w:r>
      <w:r w:rsidR="007815DE">
        <w:rPr>
          <w:rFonts w:ascii="Times New Roman" w:hAnsi="Times New Roman" w:cs="Times New Roman"/>
          <w:bCs/>
          <w:sz w:val="24"/>
          <w:szCs w:val="24"/>
        </w:rPr>
        <w:t xml:space="preserve">чно-поисковый метод (реализация через решение </w:t>
      </w:r>
      <w:r w:rsidRPr="00352C52">
        <w:rPr>
          <w:rFonts w:ascii="Times New Roman" w:hAnsi="Times New Roman" w:cs="Times New Roman"/>
          <w:bCs/>
          <w:sz w:val="24"/>
          <w:szCs w:val="24"/>
        </w:rPr>
        <w:t>творческих задач);</w:t>
      </w:r>
      <w:bookmarkEnd w:id="61"/>
      <w:bookmarkEnd w:id="62"/>
      <w:bookmarkEnd w:id="63"/>
    </w:p>
    <w:p w:rsidR="00352C52" w:rsidRPr="00352C52" w:rsidRDefault="00352C52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64" w:name="_Toc925552"/>
      <w:bookmarkStart w:id="65" w:name="_Toc925925"/>
      <w:bookmarkStart w:id="66" w:name="_Toc998942"/>
      <w:r w:rsidRPr="00352C52">
        <w:rPr>
          <w:rFonts w:ascii="Times New Roman" w:hAnsi="Times New Roman" w:cs="Times New Roman"/>
          <w:bCs/>
          <w:sz w:val="24"/>
          <w:szCs w:val="24"/>
        </w:rPr>
        <w:t>-  алгоритмический метод (обуч</w:t>
      </w:r>
      <w:r w:rsidR="007815DE">
        <w:rPr>
          <w:rFonts w:ascii="Times New Roman" w:hAnsi="Times New Roman" w:cs="Times New Roman"/>
          <w:bCs/>
          <w:sz w:val="24"/>
          <w:szCs w:val="24"/>
        </w:rPr>
        <w:t xml:space="preserve">ение по схемам ориентировочной </w:t>
      </w:r>
      <w:r w:rsidRPr="00352C52">
        <w:rPr>
          <w:rFonts w:ascii="Times New Roman" w:hAnsi="Times New Roman" w:cs="Times New Roman"/>
          <w:bCs/>
          <w:sz w:val="24"/>
          <w:szCs w:val="24"/>
        </w:rPr>
        <w:t>деятельности);</w:t>
      </w:r>
      <w:bookmarkEnd w:id="64"/>
      <w:bookmarkEnd w:id="65"/>
      <w:bookmarkEnd w:id="66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7815DE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67" w:name="_Toc925553"/>
      <w:bookmarkStart w:id="68" w:name="_Toc925926"/>
      <w:bookmarkStart w:id="69" w:name="_Toc998943"/>
      <w:r>
        <w:rPr>
          <w:rFonts w:ascii="Times New Roman" w:hAnsi="Times New Roman" w:cs="Times New Roman"/>
          <w:bCs/>
          <w:sz w:val="24"/>
          <w:szCs w:val="24"/>
        </w:rPr>
        <w:t xml:space="preserve">-  наглядный метод (использование в процессе обучение </w:t>
      </w:r>
      <w:r w:rsidR="00352C52" w:rsidRPr="00352C52">
        <w:rPr>
          <w:rFonts w:ascii="Times New Roman" w:hAnsi="Times New Roman" w:cs="Times New Roman"/>
          <w:bCs/>
          <w:sz w:val="24"/>
          <w:szCs w:val="24"/>
        </w:rPr>
        <w:t>ТСО, наглядной агитационной литературы);</w:t>
      </w:r>
      <w:bookmarkEnd w:id="67"/>
      <w:bookmarkEnd w:id="68"/>
      <w:bookmarkEnd w:id="69"/>
      <w:r w:rsidR="00352C52"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352C52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70" w:name="_Toc925554"/>
      <w:bookmarkStart w:id="71" w:name="_Toc925927"/>
      <w:bookmarkStart w:id="72" w:name="_Toc998944"/>
      <w:r w:rsidRPr="00352C52">
        <w:rPr>
          <w:rFonts w:ascii="Times New Roman" w:hAnsi="Times New Roman" w:cs="Times New Roman"/>
          <w:bCs/>
          <w:sz w:val="24"/>
          <w:szCs w:val="24"/>
        </w:rPr>
        <w:t>-  тво</w:t>
      </w:r>
      <w:r w:rsidR="007815DE">
        <w:rPr>
          <w:rFonts w:ascii="Times New Roman" w:hAnsi="Times New Roman" w:cs="Times New Roman"/>
          <w:bCs/>
          <w:sz w:val="24"/>
          <w:szCs w:val="24"/>
        </w:rPr>
        <w:t xml:space="preserve">рческий метод (решение задач практической и теоретической направленности, учебных ситуаций, </w:t>
      </w:r>
      <w:r w:rsidRPr="00352C52">
        <w:rPr>
          <w:rFonts w:ascii="Times New Roman" w:hAnsi="Times New Roman" w:cs="Times New Roman"/>
          <w:bCs/>
          <w:sz w:val="24"/>
          <w:szCs w:val="24"/>
        </w:rPr>
        <w:t>тренингов,  участие  в интеллектуальных и творческих играх и т.д.).</w:t>
      </w:r>
      <w:bookmarkEnd w:id="70"/>
      <w:bookmarkEnd w:id="71"/>
      <w:bookmarkEnd w:id="72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73" w:name="_Toc925555"/>
      <w:bookmarkStart w:id="74" w:name="_Toc925928"/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75" w:name="_Toc998945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Программа базируется на следующих 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>принципах:</w:t>
      </w:r>
      <w:bookmarkEnd w:id="73"/>
      <w:bookmarkEnd w:id="74"/>
      <w:bookmarkEnd w:id="75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352C52" w:rsidRPr="00352C52" w:rsidRDefault="007815DE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76" w:name="_Toc925556"/>
      <w:bookmarkStart w:id="77" w:name="_Toc925929"/>
      <w:bookmarkStart w:id="78" w:name="_Toc998946"/>
      <w:r>
        <w:rPr>
          <w:rFonts w:ascii="Times New Roman" w:hAnsi="Times New Roman" w:cs="Times New Roman"/>
          <w:bCs/>
          <w:sz w:val="24"/>
          <w:szCs w:val="24"/>
        </w:rPr>
        <w:t xml:space="preserve">-  принцип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гуманитаризации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2C52" w:rsidRPr="00352C52">
        <w:rPr>
          <w:rFonts w:ascii="Times New Roman" w:hAnsi="Times New Roman" w:cs="Times New Roman"/>
          <w:bCs/>
          <w:sz w:val="24"/>
          <w:szCs w:val="24"/>
        </w:rPr>
        <w:t>(формиров</w:t>
      </w:r>
      <w:r>
        <w:rPr>
          <w:rFonts w:ascii="Times New Roman" w:hAnsi="Times New Roman" w:cs="Times New Roman"/>
          <w:bCs/>
          <w:sz w:val="24"/>
          <w:szCs w:val="24"/>
        </w:rPr>
        <w:t xml:space="preserve">ание нравственности и духовности на основе общекультурных и национальных </w:t>
      </w:r>
      <w:r w:rsidR="00352C52" w:rsidRPr="00352C52">
        <w:rPr>
          <w:rFonts w:ascii="Times New Roman" w:hAnsi="Times New Roman" w:cs="Times New Roman"/>
          <w:bCs/>
          <w:sz w:val="24"/>
          <w:szCs w:val="24"/>
        </w:rPr>
        <w:t>патриотических</w:t>
      </w:r>
      <w:bookmarkStart w:id="79" w:name="_Toc925557"/>
      <w:bookmarkStart w:id="80" w:name="_Toc925930"/>
      <w:bookmarkEnd w:id="76"/>
      <w:bookmarkEnd w:id="77"/>
      <w:r w:rsidR="00352C52" w:rsidRPr="00352C52">
        <w:rPr>
          <w:rFonts w:ascii="Times New Roman" w:hAnsi="Times New Roman" w:cs="Times New Roman"/>
          <w:bCs/>
          <w:sz w:val="24"/>
          <w:szCs w:val="24"/>
        </w:rPr>
        <w:t xml:space="preserve"> традиций);</w:t>
      </w:r>
      <w:bookmarkEnd w:id="78"/>
      <w:bookmarkEnd w:id="79"/>
      <w:bookmarkEnd w:id="80"/>
      <w:r w:rsidR="00352C52"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7815DE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81" w:name="_Toc925558"/>
      <w:bookmarkStart w:id="82" w:name="_Toc925931"/>
      <w:bookmarkStart w:id="83" w:name="_Toc998947"/>
      <w:r>
        <w:rPr>
          <w:rFonts w:ascii="Times New Roman" w:hAnsi="Times New Roman" w:cs="Times New Roman"/>
          <w:bCs/>
          <w:sz w:val="24"/>
          <w:szCs w:val="24"/>
        </w:rPr>
        <w:t xml:space="preserve">-  принцип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гуманизации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(обеспечение приоритета </w:t>
      </w:r>
      <w:r w:rsidR="00352C52" w:rsidRPr="00352C52">
        <w:rPr>
          <w:rFonts w:ascii="Times New Roman" w:hAnsi="Times New Roman" w:cs="Times New Roman"/>
          <w:bCs/>
          <w:sz w:val="24"/>
          <w:szCs w:val="24"/>
        </w:rPr>
        <w:t>общечеловеческих ценностей, личностного и индивидуального подхода);</w:t>
      </w:r>
      <w:bookmarkEnd w:id="81"/>
      <w:bookmarkEnd w:id="82"/>
      <w:bookmarkEnd w:id="83"/>
      <w:r w:rsidR="00352C52"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7815DE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84" w:name="_Toc925559"/>
      <w:bookmarkStart w:id="85" w:name="_Toc925932"/>
      <w:bookmarkStart w:id="86" w:name="_Toc998948"/>
      <w:r>
        <w:rPr>
          <w:rFonts w:ascii="Times New Roman" w:hAnsi="Times New Roman" w:cs="Times New Roman"/>
          <w:bCs/>
          <w:sz w:val="24"/>
          <w:szCs w:val="24"/>
        </w:rPr>
        <w:t xml:space="preserve">-  принцип демократизации (реализация педагогики </w:t>
      </w:r>
      <w:r w:rsidR="00352C52" w:rsidRPr="00352C52">
        <w:rPr>
          <w:rFonts w:ascii="Times New Roman" w:hAnsi="Times New Roman" w:cs="Times New Roman"/>
          <w:bCs/>
          <w:sz w:val="24"/>
          <w:szCs w:val="24"/>
        </w:rPr>
        <w:t>сотрудничества, самоорганизации и самоопределение в выборе вариантов обучения);</w:t>
      </w:r>
      <w:bookmarkEnd w:id="84"/>
      <w:bookmarkEnd w:id="85"/>
      <w:bookmarkEnd w:id="86"/>
      <w:r w:rsidR="00352C52"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7815DE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87" w:name="_Toc925560"/>
      <w:bookmarkStart w:id="88" w:name="_Toc925933"/>
      <w:bookmarkStart w:id="89" w:name="_Toc998949"/>
      <w:r>
        <w:rPr>
          <w:rFonts w:ascii="Times New Roman" w:hAnsi="Times New Roman" w:cs="Times New Roman"/>
          <w:bCs/>
          <w:sz w:val="24"/>
          <w:szCs w:val="24"/>
        </w:rPr>
        <w:t xml:space="preserve">-  принцип развивающего военно-патриотического воспитания (Целеполагание, планирование, реализация, рефлексия, постановка </w:t>
      </w:r>
      <w:r w:rsidR="00352C52" w:rsidRPr="00352C52">
        <w:rPr>
          <w:rFonts w:ascii="Times New Roman" w:hAnsi="Times New Roman" w:cs="Times New Roman"/>
          <w:bCs/>
          <w:sz w:val="24"/>
          <w:szCs w:val="24"/>
        </w:rPr>
        <w:t>новых целей);</w:t>
      </w:r>
      <w:bookmarkEnd w:id="87"/>
      <w:bookmarkEnd w:id="88"/>
      <w:bookmarkEnd w:id="89"/>
      <w:r w:rsidR="00352C52"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352C52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90" w:name="_Toc925561"/>
      <w:bookmarkStart w:id="91" w:name="_Toc925934"/>
      <w:bookmarkStart w:id="92" w:name="_Toc998950"/>
      <w:r w:rsidRPr="00352C52">
        <w:rPr>
          <w:rFonts w:ascii="Times New Roman" w:hAnsi="Times New Roman" w:cs="Times New Roman"/>
          <w:bCs/>
          <w:sz w:val="24"/>
          <w:szCs w:val="24"/>
        </w:rPr>
        <w:t>-  пр</w:t>
      </w:r>
      <w:r w:rsidR="007815DE">
        <w:rPr>
          <w:rFonts w:ascii="Times New Roman" w:hAnsi="Times New Roman" w:cs="Times New Roman"/>
          <w:bCs/>
          <w:sz w:val="24"/>
          <w:szCs w:val="24"/>
        </w:rPr>
        <w:t xml:space="preserve">инцип осознания (осознание своего места и психического состояния, возникающего из особенностей профессиональной и </w:t>
      </w:r>
      <w:r w:rsidRPr="00352C52">
        <w:rPr>
          <w:rFonts w:ascii="Times New Roman" w:hAnsi="Times New Roman" w:cs="Times New Roman"/>
          <w:bCs/>
          <w:sz w:val="24"/>
          <w:szCs w:val="24"/>
        </w:rPr>
        <w:t>военной подготовки);</w:t>
      </w:r>
      <w:bookmarkEnd w:id="90"/>
      <w:bookmarkEnd w:id="91"/>
      <w:bookmarkEnd w:id="92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7815DE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93" w:name="_Toc925562"/>
      <w:bookmarkStart w:id="94" w:name="_Toc925935"/>
      <w:bookmarkStart w:id="95" w:name="_Toc998951"/>
      <w:r>
        <w:rPr>
          <w:rFonts w:ascii="Times New Roman" w:hAnsi="Times New Roman" w:cs="Times New Roman"/>
          <w:bCs/>
          <w:sz w:val="24"/>
          <w:szCs w:val="24"/>
        </w:rPr>
        <w:t xml:space="preserve">-  принцип соблюдения армейской </w:t>
      </w:r>
      <w:r w:rsidR="00352C52" w:rsidRPr="00352C52">
        <w:rPr>
          <w:rFonts w:ascii="Times New Roman" w:hAnsi="Times New Roman" w:cs="Times New Roman"/>
          <w:bCs/>
          <w:sz w:val="24"/>
          <w:szCs w:val="24"/>
        </w:rPr>
        <w:t>субординации;</w:t>
      </w:r>
      <w:bookmarkEnd w:id="93"/>
      <w:bookmarkEnd w:id="94"/>
      <w:bookmarkEnd w:id="95"/>
    </w:p>
    <w:p w:rsidR="00352C52" w:rsidRPr="00352C52" w:rsidRDefault="007815DE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96" w:name="_Toc925563"/>
      <w:bookmarkStart w:id="97" w:name="_Toc925936"/>
      <w:bookmarkStart w:id="98" w:name="_Toc998952"/>
      <w:r>
        <w:rPr>
          <w:rFonts w:ascii="Times New Roman" w:hAnsi="Times New Roman" w:cs="Times New Roman"/>
          <w:bCs/>
          <w:sz w:val="24"/>
          <w:szCs w:val="24"/>
        </w:rPr>
        <w:t xml:space="preserve">-  принцип экологического </w:t>
      </w:r>
      <w:r w:rsidR="00352C52" w:rsidRPr="00352C52">
        <w:rPr>
          <w:rFonts w:ascii="Times New Roman" w:hAnsi="Times New Roman" w:cs="Times New Roman"/>
          <w:bCs/>
          <w:sz w:val="24"/>
          <w:szCs w:val="24"/>
        </w:rPr>
        <w:t>подхода к воспитанию (целостное видение  мира,  видение себя  и  своей  человеческой  функции  во  взаимоотношении  с  обществом, государством, армией);</w:t>
      </w:r>
      <w:bookmarkEnd w:id="96"/>
      <w:bookmarkEnd w:id="97"/>
      <w:bookmarkEnd w:id="98"/>
      <w:r w:rsidR="00352C52"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352C52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99" w:name="_Toc925564"/>
      <w:bookmarkStart w:id="100" w:name="_Toc925937"/>
      <w:bookmarkStart w:id="101" w:name="_Toc998953"/>
      <w:r w:rsidRPr="00352C52">
        <w:rPr>
          <w:rFonts w:ascii="Times New Roman" w:hAnsi="Times New Roman" w:cs="Times New Roman"/>
          <w:bCs/>
          <w:sz w:val="24"/>
          <w:szCs w:val="24"/>
        </w:rPr>
        <w:t>- принцип добровольности (добровольное зачисление в объединение);</w:t>
      </w:r>
      <w:bookmarkEnd w:id="99"/>
      <w:bookmarkEnd w:id="100"/>
      <w:bookmarkEnd w:id="101"/>
    </w:p>
    <w:p w:rsidR="00352C52" w:rsidRDefault="00352C52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102" w:name="_Toc925565"/>
      <w:bookmarkStart w:id="103" w:name="_Toc925938"/>
      <w:bookmarkStart w:id="104" w:name="_Toc998954"/>
      <w:r w:rsidRPr="00352C52">
        <w:rPr>
          <w:rFonts w:ascii="Times New Roman" w:hAnsi="Times New Roman" w:cs="Times New Roman"/>
          <w:bCs/>
          <w:sz w:val="24"/>
          <w:szCs w:val="24"/>
        </w:rPr>
        <w:t>- принцип взаимоуважения.</w:t>
      </w:r>
      <w:bookmarkEnd w:id="9"/>
      <w:bookmarkEnd w:id="10"/>
      <w:bookmarkEnd w:id="102"/>
      <w:bookmarkEnd w:id="103"/>
      <w:bookmarkEnd w:id="104"/>
    </w:p>
    <w:p w:rsidR="00620293" w:rsidRDefault="00620293" w:rsidP="006202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20293" w:rsidRPr="00620293" w:rsidRDefault="00620293" w:rsidP="0062029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0293">
        <w:rPr>
          <w:rFonts w:ascii="Times New Roman" w:hAnsi="Times New Roman" w:cs="Times New Roman"/>
          <w:b/>
          <w:sz w:val="24"/>
          <w:szCs w:val="24"/>
        </w:rPr>
        <w:t>Реализация программы осуществляется по следующим направлениям: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Военно-историческая подготовка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 xml:space="preserve">Государственная символика, символика </w:t>
      </w:r>
      <w:proofErr w:type="spellStart"/>
      <w:r w:rsidRPr="00352C52">
        <w:rPr>
          <w:rFonts w:ascii="Times New Roman" w:hAnsi="Times New Roman" w:cs="Times New Roman"/>
          <w:bCs/>
          <w:sz w:val="24"/>
          <w:szCs w:val="24"/>
        </w:rPr>
        <w:t>Юнармии</w:t>
      </w:r>
      <w:proofErr w:type="spellEnd"/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Огневая подготовка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Основы военно-технической и специальной подготовки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Строевая подготовка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Топографическая и туристическая подготовка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Прикладная физическая подготовка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Чрезвычайные ситуации и безопасность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Медицинская подготовка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Средства индивидуальной защиты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Подготовка и участие в акциях, мероприятиях, соревнованиях, конкурсах, смотрах.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В рамках программы предусматривается проведение экскурсий, походов, тактическая подготовка, проведение и участие в массовых мероприятиях. Для походов, экскурсий, тренировочных  занятий  на местности используются выходные дни и каникулярное время. Обучение по программе осуществляется как через традиционные, так и не традиционные  формы занятий: лекции, экскурсии, беседы, походы, полевые сборы, интеллектуальные и спортивные игры, практические занятия, тренинги, военно-спортивные соревнования, смотр-конкурсы, репетиции, исследовательские работы, встречи с ветеранами Великой Отечественной войны и войн современности,  социально-значимые акции, викторины и пр.</w:t>
      </w:r>
    </w:p>
    <w:p w:rsidR="00620293" w:rsidRPr="00352C52" w:rsidRDefault="00620293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105" w:name="_Toc925566"/>
      <w:bookmarkStart w:id="106" w:name="_Toc925939"/>
      <w:bookmarkStart w:id="107" w:name="_Toc998955"/>
      <w:r w:rsidRPr="00352C52">
        <w:rPr>
          <w:rFonts w:ascii="Times New Roman" w:hAnsi="Times New Roman" w:cs="Times New Roman"/>
          <w:b/>
          <w:bCs/>
          <w:sz w:val="24"/>
          <w:szCs w:val="24"/>
        </w:rPr>
        <w:t>Срок освоения программы:</w:t>
      </w:r>
      <w:r w:rsidR="006D6920">
        <w:rPr>
          <w:rFonts w:ascii="Times New Roman" w:hAnsi="Times New Roman" w:cs="Times New Roman"/>
          <w:bCs/>
          <w:sz w:val="24"/>
          <w:szCs w:val="24"/>
        </w:rPr>
        <w:t xml:space="preserve"> 2 </w:t>
      </w:r>
      <w:r w:rsidRPr="00352C52">
        <w:rPr>
          <w:rFonts w:ascii="Times New Roman" w:hAnsi="Times New Roman" w:cs="Times New Roman"/>
          <w:bCs/>
          <w:sz w:val="24"/>
          <w:szCs w:val="24"/>
        </w:rPr>
        <w:t>год</w:t>
      </w:r>
      <w:r w:rsidR="006D6920">
        <w:rPr>
          <w:rFonts w:ascii="Times New Roman" w:hAnsi="Times New Roman" w:cs="Times New Roman"/>
          <w:bCs/>
          <w:sz w:val="24"/>
          <w:szCs w:val="24"/>
        </w:rPr>
        <w:t>а</w:t>
      </w:r>
      <w:r w:rsidRPr="00352C52">
        <w:rPr>
          <w:rFonts w:ascii="Times New Roman" w:hAnsi="Times New Roman" w:cs="Times New Roman"/>
          <w:bCs/>
          <w:sz w:val="24"/>
          <w:szCs w:val="24"/>
        </w:rPr>
        <w:t>.</w:t>
      </w:r>
      <w:bookmarkEnd w:id="105"/>
      <w:bookmarkEnd w:id="106"/>
      <w:bookmarkEnd w:id="107"/>
    </w:p>
    <w:p w:rsidR="002659A2" w:rsidRPr="002659A2" w:rsidRDefault="00352C52" w:rsidP="002659A2">
      <w:pPr>
        <w:pStyle w:val="af7"/>
        <w:jc w:val="both"/>
        <w:rPr>
          <w:rFonts w:eastAsia="Calibri"/>
          <w:sz w:val="24"/>
          <w:szCs w:val="24"/>
        </w:rPr>
      </w:pPr>
      <w:bookmarkStart w:id="108" w:name="_Toc925567"/>
      <w:bookmarkStart w:id="109" w:name="_Toc925940"/>
      <w:bookmarkStart w:id="110" w:name="_Toc998956"/>
      <w:r w:rsidRPr="00352C52">
        <w:rPr>
          <w:b/>
          <w:bCs/>
          <w:sz w:val="24"/>
          <w:szCs w:val="24"/>
        </w:rPr>
        <w:t>Режим занятий:</w:t>
      </w:r>
      <w:r w:rsidRPr="00352C52">
        <w:rPr>
          <w:bCs/>
          <w:sz w:val="24"/>
          <w:szCs w:val="24"/>
        </w:rPr>
        <w:t xml:space="preserve"> </w:t>
      </w:r>
      <w:bookmarkStart w:id="111" w:name="_Toc925568"/>
      <w:bookmarkStart w:id="112" w:name="_Toc925941"/>
      <w:bookmarkStart w:id="113" w:name="_Toc1035013"/>
      <w:bookmarkStart w:id="114" w:name="_Toc773449"/>
      <w:bookmarkStart w:id="115" w:name="_Toc774157"/>
      <w:bookmarkEnd w:id="108"/>
      <w:bookmarkEnd w:id="109"/>
      <w:bookmarkEnd w:id="110"/>
      <w:r w:rsidR="002659A2" w:rsidRPr="002659A2">
        <w:rPr>
          <w:sz w:val="24"/>
          <w:szCs w:val="24"/>
          <w:lang w:eastAsia="ru-RU"/>
        </w:rPr>
        <w:t>Занятие проводится 2 раза в неделю по 2 академических часа. Академический час- 40 минут.</w:t>
      </w:r>
      <w:r w:rsidR="002659A2" w:rsidRPr="002659A2">
        <w:rPr>
          <w:rFonts w:eastAsia="Calibri"/>
          <w:sz w:val="24"/>
          <w:szCs w:val="24"/>
        </w:rPr>
        <w:t xml:space="preserve"> Количество обучающихся в одной группе - 15 человек.</w:t>
      </w:r>
    </w:p>
    <w:p w:rsidR="002659A2" w:rsidRDefault="002659A2" w:rsidP="002659A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7E5A" w:rsidRPr="002659A2" w:rsidRDefault="002659A2" w:rsidP="002659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 Планируемые результаты освоения программы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116" w:name="_Toc925569"/>
      <w:bookmarkStart w:id="117" w:name="_Toc925942"/>
      <w:bookmarkStart w:id="118" w:name="_Toc998958"/>
      <w:bookmarkEnd w:id="111"/>
      <w:bookmarkEnd w:id="112"/>
      <w:bookmarkEnd w:id="113"/>
      <w:r w:rsidRPr="00352C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Конечными результатами программы будут:</w:t>
      </w:r>
      <w:bookmarkEnd w:id="114"/>
      <w:bookmarkEnd w:id="115"/>
      <w:bookmarkEnd w:id="116"/>
      <w:bookmarkEnd w:id="117"/>
      <w:bookmarkEnd w:id="118"/>
    </w:p>
    <w:p w:rsidR="00352C52" w:rsidRPr="00352C52" w:rsidRDefault="00352C52" w:rsidP="00265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утверждены в сознании, чувствах учащихся патриотические ценности, взгляды и убеждения;</w:t>
      </w:r>
    </w:p>
    <w:p w:rsidR="00352C52" w:rsidRPr="00352C52" w:rsidRDefault="00352C52" w:rsidP="00265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воспитано уважения к культурному и историческому наследию, прошлому России, к традициям родного края;</w:t>
      </w:r>
    </w:p>
    <w:p w:rsidR="00352C52" w:rsidRPr="00352C52" w:rsidRDefault="00352C52" w:rsidP="00265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сформированы у учащихся основы здорового образа жизни;</w:t>
      </w:r>
    </w:p>
    <w:p w:rsidR="00352C52" w:rsidRPr="00352C52" w:rsidRDefault="00352C52" w:rsidP="00265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усовершенствована дисциплина, общая и специальная физическая подготовка;</w:t>
      </w:r>
    </w:p>
    <w:p w:rsidR="00352C52" w:rsidRPr="00352C52" w:rsidRDefault="00352C52" w:rsidP="00265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обеспечена гражданская грамотность учащихся;</w:t>
      </w:r>
    </w:p>
    <w:p w:rsidR="00352C52" w:rsidRPr="00352C52" w:rsidRDefault="00352C52" w:rsidP="00265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повышено качество мероприятий по организации и проведению патриотической работы с детьми и подростками;</w:t>
      </w:r>
    </w:p>
    <w:p w:rsidR="00352C52" w:rsidRPr="00352C52" w:rsidRDefault="00352C52" w:rsidP="00265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привлечены подростки групп «риска» к общественным мероприятиям патриотической направленности и, как следствие, снижено число учащихся, совершивших правонарушения;</w:t>
      </w:r>
    </w:p>
    <w:p w:rsidR="00352C52" w:rsidRPr="00352C52" w:rsidRDefault="00352C52" w:rsidP="00265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увеличен уровень воспитанности  и нравственности учащихся.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52C52">
        <w:rPr>
          <w:rFonts w:ascii="Times New Roman" w:hAnsi="Times New Roman" w:cs="Times New Roman"/>
          <w:b/>
          <w:i/>
          <w:sz w:val="24"/>
          <w:szCs w:val="24"/>
        </w:rPr>
        <w:t xml:space="preserve">В результате освоения программы учащиеся 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52C52">
        <w:rPr>
          <w:rFonts w:ascii="Times New Roman" w:hAnsi="Times New Roman" w:cs="Times New Roman"/>
          <w:i/>
          <w:sz w:val="24"/>
          <w:szCs w:val="24"/>
          <w:u w:val="single"/>
        </w:rPr>
        <w:t>будут знать:</w:t>
      </w:r>
      <w:r w:rsidRPr="00352C52">
        <w:rPr>
          <w:rFonts w:ascii="Times New Roman" w:hAnsi="Times New Roman" w:cs="Times New Roman"/>
          <w:i/>
          <w:sz w:val="24"/>
          <w:szCs w:val="24"/>
          <w:u w:val="single"/>
        </w:rPr>
        <w:tab/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возможные аварийные ситуации в жилище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правила поведения на природе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основные мероприятия ГО по защите населения от последствий Ч.С.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техническое состояние пневматического оружия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правила поведения на огневом рубеже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устройство автомата Калашникова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общевоинские уставы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историю Вооружённых сил Р.Ф.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52C52">
        <w:rPr>
          <w:rFonts w:ascii="Times New Roman" w:hAnsi="Times New Roman" w:cs="Times New Roman"/>
          <w:i/>
          <w:sz w:val="24"/>
          <w:szCs w:val="24"/>
          <w:u w:val="single"/>
        </w:rPr>
        <w:t>будут уметь: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пользоваться первичными средствами пожаротушения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оказывать первую медицинскую помощь при кровотечениях, растяжениях, при тепловом и солнечном ударах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стрелять из пневматической винтовки, пистолета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разбирать и собирать автомат Калашникова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- одевать </w:t>
      </w:r>
      <w:proofErr w:type="spellStart"/>
      <w:r w:rsidRPr="00352C52">
        <w:rPr>
          <w:rFonts w:ascii="Times New Roman" w:hAnsi="Times New Roman" w:cs="Times New Roman"/>
          <w:sz w:val="24"/>
          <w:szCs w:val="24"/>
        </w:rPr>
        <w:t>ОЗКа</w:t>
      </w:r>
      <w:proofErr w:type="spellEnd"/>
      <w:r w:rsidRPr="00352C52">
        <w:rPr>
          <w:rFonts w:ascii="Times New Roman" w:hAnsi="Times New Roman" w:cs="Times New Roman"/>
          <w:sz w:val="24"/>
          <w:szCs w:val="24"/>
        </w:rPr>
        <w:t>, противогаз ГП-5, респиратор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применять приёмы рукопашного боя</w:t>
      </w:r>
    </w:p>
    <w:p w:rsidR="00352C52" w:rsidRDefault="00352C52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различать воинские звания.</w:t>
      </w: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Pr="00620293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293" w:rsidRDefault="00620293" w:rsidP="005C23D5">
      <w:pPr>
        <w:widowControl w:val="0"/>
        <w:tabs>
          <w:tab w:val="left" w:pos="8629"/>
        </w:tabs>
        <w:autoSpaceDE w:val="0"/>
        <w:autoSpaceDN w:val="0"/>
        <w:adjustRightInd w:val="0"/>
        <w:spacing w:after="0" w:line="276" w:lineRule="auto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Учебный (тематический) план дополнительной общеобразовательной программы</w:t>
      </w:r>
    </w:p>
    <w:p w:rsidR="005C23D5" w:rsidRPr="00EB13B8" w:rsidRDefault="005C23D5" w:rsidP="005C23D5">
      <w:pPr>
        <w:widowControl w:val="0"/>
        <w:tabs>
          <w:tab w:val="left" w:pos="8629"/>
        </w:tabs>
        <w:autoSpaceDE w:val="0"/>
        <w:autoSpaceDN w:val="0"/>
        <w:adjustRightInd w:val="0"/>
        <w:spacing w:after="0" w:line="276" w:lineRule="auto"/>
        <w:ind w:right="-13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год обучения</w:t>
      </w:r>
    </w:p>
    <w:tbl>
      <w:tblPr>
        <w:tblW w:w="1062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4466"/>
        <w:gridCol w:w="850"/>
        <w:gridCol w:w="851"/>
        <w:gridCol w:w="1219"/>
        <w:gridCol w:w="2530"/>
      </w:tblGrid>
      <w:tr w:rsidR="00352C52" w:rsidRPr="00352C52" w:rsidTr="00FE2070">
        <w:trPr>
          <w:trHeight w:val="31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19" w:name="OLE_LINK1"/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352C52" w:rsidRPr="00352C52" w:rsidTr="00FE2070">
        <w:trPr>
          <w:trHeight w:val="317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  <w:r w:rsidRPr="00352C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52C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Военно-историческая  подготовка.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ТБ. Вводное занятие «С чего начинается Родина?»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Ратная история России и Советского Союза, история  их  Вооруженных Сил.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6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Профессия – Родину защищать.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Новый закон о службе в Вооруженных Силах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Юридический лекторий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Полководцы  и  народные  герои  Великой  Отечественной  войны.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Встреча с воинами-ветеранами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Государственные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символы РФ, РТ, воинские звания и ритуалы, символика </w:t>
            </w:r>
            <w:proofErr w:type="spellStart"/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Юнармии</w:t>
            </w:r>
            <w:proofErr w:type="spellEnd"/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Символика Республики Татарстан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Символика ВВДЮПОД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История юнармейского движения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Устав  ВВДЮПОД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Воинские звания и ритуалы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Военная присяга и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порядок приведения к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Военной присяге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Боевые Знамена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Проверочное теоретическое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Раздел 3. Огневая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Вооружение и боевая техника ВС 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Пневматическое оружие, его устройство, технические данные.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Правила пользования. Уход. Правила поведения, использования и ТБ при стрельбе из пневматической винтовки.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Правила прицеливания и удержание. Пристрелка винтовки и выбор мишени.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Номера мишеней и расстояние до них. Корректировка стрельбы. Стрельба стоя.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Основы стрельбы лёжа с жёсткого упора. Стрельба с положения стоя на колене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Основы стрельбы лёжа с упором через локоть, предплечье.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Чистка  и смазка оружия, стрельба из пневматического пистолета, правила использования и ТБ при стрельбе.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пневматического пистолета стоя, удержание  пистолета двумя руками.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пневматического пистолета стоя, удержание пистолета одной рукой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пневматического пистолета из положения лёжа. Чистка и смазка оружия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Соревнование по стрельбе из пневматического пистолета среди курсантов (личное первенство)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Соревнования по стрельбе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Раздел 4. Основы  военно-технической  и  специальной  подготовки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Ученые  и  конструкторы  оружия  Победы.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Назначение и боевые свойства автомата Калашникова.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Работа с АКМ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Порядок неполной  разборки и сборки автомата Калашникова.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Работа с АКМ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Строевая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Строевой  Устав  Вооруженных  Сил  Р.Ф.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Строи и управление ими. Обязанности солдата перед построением и в строю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Строевые приемы и движение без оружия. Обязанности командиров перед построением  и в строю. Строевая стойка и повороты на месте.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опрос, 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Движение строевым шагом. Повороты в движении, строевая стойка.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Повороты на месте, построение из одной шеренги в две и обратно.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Воинское приветствие в строю, на месте и в движении. Ответ на приветствие в движении. Выход из строя, подход к начальнику.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Возвращение в строй. Совершенствование строевых приёмов.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101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Строи взвода. Развёрнутый строй. Походный строй.  Построение отделения  в развёрнутый строй.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Перестроение отделения из развёрнутого в походный и обратно. Разминание и </w:t>
            </w: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сминание</w:t>
            </w:r>
            <w:proofErr w:type="spellEnd"/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 строя.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Совершенствование  в отдании воинского приветствия в строю, на месте и в движении.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Смотр строевой подготовки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Строевой смотр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Топографическая и туристическая 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Магнитный  азимут.  Определение  азимутов  на  местные  предметы  и  движение  по  азимуту.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Разведение костра и установка палатки.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на улице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Раздел 7. Прикладная  физическая 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Упражнения  для  развития  общей  выносливости.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Тренировка  в  преодолении полосы  препятствий  по  элементам.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Силовая  подготовка.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Упражнения  для  развития  силы  мышц.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Рукопашный бой. Разучивание и тренировка в выполнении подготовительных приёмов.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Самострахование. Подготовка к бою, передвижение и выполнение подготовительных приёмов в комплексе.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Связывание приёмов защиты от ударов рукой, ногой, освобождение от захватов противника.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приёмов            самострахования. Разучивание приёмов «задняя подножка», связывание противника.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Разучивание и тренировка в выполнении приёмов защиты от  ударов ножом сверху, снизу, сбоку, прямо.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Обезоруживание противника, комплексные тренировки в совершенствовании приёмов.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Медитация и акробатика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Комплексные тренировки в совершенствовании изученных приёмов.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Раздел 8. Чрезвычайные ситуации и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Ч.С в  природе. Землетрясения. Способы защиты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Оползень, сели, обвалы, наводнения. Способы защиты.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Ч.С. Техногенного характера. Аварии на объектах  народного хозяйства. Химически-опасные объекты. Аварии с выбросом радиоактивных веществ. Способы защиты.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Правила пожарной безопасности. Цели и задачи.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Противопожарный режим в школе, в доме, квартире. Первичные средства пожаротушения.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Дорожная безопасность. Правила  дорожного движения. Движения пешеходов, на велосипеде, на мопеде.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Дорожные знаки.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Раздел 9. Медицинская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Основы медицинских знаний и правила оказания первой помощи Наложение повязок на палец, кисть, локоть, колено.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Наложение повязок на голову, живот,  остановка кровотечения жгутом.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Искусственное дыхание. Эвакуации пострадавших.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Способы </w:t>
            </w: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безносилочного</w:t>
            </w:r>
            <w:proofErr w:type="spellEnd"/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 переноса пострадавших.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Раздел 10. Средства индивидуальной защиты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Радиационная, химическая, биологическая защита. Отработка навыков пользования противогазом, респиратором и общевойсковыми защитными комплектами.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Раздел 11. Подготовка и участие в акциях, мероприятиях, соревнованиях, конкурсах, смотрах.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Участие, призовая результативность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6B561C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6B561C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52C52"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6B561C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439B9" w:rsidRDefault="001439B9" w:rsidP="006B561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20" w:name="_Toc1035015"/>
      <w:bookmarkEnd w:id="119"/>
    </w:p>
    <w:p w:rsidR="00D42FD9" w:rsidRDefault="00D42FD9" w:rsidP="006B561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23D5" w:rsidRPr="007C11B5" w:rsidRDefault="005C23D5" w:rsidP="005C23D5">
      <w:pPr>
        <w:spacing w:after="0" w:line="240" w:lineRule="auto"/>
        <w:ind w:right="232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</w:t>
      </w:r>
      <w:r w:rsidRPr="007C11B5">
        <w:rPr>
          <w:rFonts w:ascii="Times New Roman" w:eastAsia="Times New Roman" w:hAnsi="Times New Roman" w:cs="Times New Roman"/>
          <w:b/>
          <w:sz w:val="24"/>
        </w:rPr>
        <w:t>Учебно-тематический</w:t>
      </w:r>
      <w:r w:rsidRPr="007C11B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план</w:t>
      </w:r>
      <w:r w:rsidRPr="007C11B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2</w:t>
      </w:r>
      <w:r w:rsidRPr="007C11B5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года</w:t>
      </w:r>
      <w:r w:rsidRPr="007C11B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обучения</w:t>
      </w:r>
    </w:p>
    <w:p w:rsidR="005C23D5" w:rsidRPr="007C11B5" w:rsidRDefault="005C23D5" w:rsidP="005C23D5">
      <w:pPr>
        <w:spacing w:after="0" w:line="240" w:lineRule="auto"/>
        <w:ind w:right="232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C23D5" w:rsidRPr="007C11B5" w:rsidRDefault="005C23D5" w:rsidP="005C23D5">
      <w:pPr>
        <w:spacing w:after="0" w:line="240" w:lineRule="auto"/>
        <w:ind w:right="2322"/>
        <w:rPr>
          <w:rFonts w:ascii="Times New Roman" w:eastAsia="Times New Roman" w:hAnsi="Times New Roman" w:cs="Times New Roman"/>
          <w:b/>
          <w:sz w:val="9"/>
        </w:rPr>
      </w:pPr>
    </w:p>
    <w:tbl>
      <w:tblPr>
        <w:tblStyle w:val="TableNormal"/>
        <w:tblW w:w="0" w:type="auto"/>
        <w:tblInd w:w="-5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0"/>
        <w:gridCol w:w="1134"/>
        <w:gridCol w:w="1134"/>
        <w:gridCol w:w="1276"/>
        <w:gridCol w:w="2268"/>
      </w:tblGrid>
      <w:tr w:rsidR="005C23D5" w:rsidRPr="007C11B5" w:rsidTr="0099712B">
        <w:trPr>
          <w:trHeight w:val="326"/>
        </w:trPr>
        <w:tc>
          <w:tcPr>
            <w:tcW w:w="567" w:type="dxa"/>
            <w:vMerge w:val="restart"/>
          </w:tcPr>
          <w:p w:rsidR="005C23D5" w:rsidRPr="007C11B5" w:rsidRDefault="005C23D5" w:rsidP="0099712B">
            <w:pPr>
              <w:ind w:right="-7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п/п</w:t>
            </w:r>
          </w:p>
        </w:tc>
        <w:tc>
          <w:tcPr>
            <w:tcW w:w="4110" w:type="dxa"/>
            <w:vMerge w:val="restart"/>
          </w:tcPr>
          <w:p w:rsidR="005C23D5" w:rsidRPr="007C11B5" w:rsidRDefault="005C23D5" w:rsidP="0099712B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proofErr w:type="spellEnd"/>
            <w:r w:rsidRPr="007C11B5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proofErr w:type="spellStart"/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темы</w:t>
            </w:r>
            <w:proofErr w:type="spellEnd"/>
          </w:p>
        </w:tc>
        <w:tc>
          <w:tcPr>
            <w:tcW w:w="3544" w:type="dxa"/>
            <w:gridSpan w:val="3"/>
          </w:tcPr>
          <w:p w:rsidR="005C23D5" w:rsidRPr="007C11B5" w:rsidRDefault="005C23D5" w:rsidP="0099712B">
            <w:pPr>
              <w:spacing w:before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proofErr w:type="spellEnd"/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</w:tcPr>
          <w:p w:rsidR="005C23D5" w:rsidRPr="007C11B5" w:rsidRDefault="005C23D5" w:rsidP="0099712B">
            <w:pPr>
              <w:spacing w:before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аттестации</w:t>
            </w:r>
            <w:proofErr w:type="spellEnd"/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контроля</w:t>
            </w:r>
            <w:proofErr w:type="spellEnd"/>
          </w:p>
        </w:tc>
      </w:tr>
      <w:tr w:rsidR="005C23D5" w:rsidRPr="007C11B5" w:rsidTr="0099712B">
        <w:trPr>
          <w:trHeight w:val="243"/>
        </w:trPr>
        <w:tc>
          <w:tcPr>
            <w:tcW w:w="567" w:type="dxa"/>
            <w:vMerge/>
          </w:tcPr>
          <w:p w:rsidR="005C23D5" w:rsidRPr="007C11B5" w:rsidRDefault="005C23D5" w:rsidP="0099712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10" w:type="dxa"/>
            <w:vMerge/>
          </w:tcPr>
          <w:p w:rsidR="005C23D5" w:rsidRPr="007C11B5" w:rsidRDefault="005C23D5" w:rsidP="0099712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</w:tcPr>
          <w:p w:rsidR="005C23D5" w:rsidRPr="007C11B5" w:rsidRDefault="005C23D5" w:rsidP="0099712B">
            <w:pPr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Всего</w:t>
            </w:r>
            <w:proofErr w:type="spellEnd"/>
          </w:p>
        </w:tc>
        <w:tc>
          <w:tcPr>
            <w:tcW w:w="1134" w:type="dxa"/>
          </w:tcPr>
          <w:p w:rsidR="005C23D5" w:rsidRPr="007C11B5" w:rsidRDefault="005C23D5" w:rsidP="0099712B">
            <w:pPr>
              <w:ind w:right="12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Теория</w:t>
            </w:r>
            <w:proofErr w:type="spellEnd"/>
          </w:p>
        </w:tc>
        <w:tc>
          <w:tcPr>
            <w:tcW w:w="1276" w:type="dxa"/>
          </w:tcPr>
          <w:p w:rsidR="005C23D5" w:rsidRPr="007C11B5" w:rsidRDefault="005C23D5" w:rsidP="009971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Практика</w:t>
            </w:r>
            <w:proofErr w:type="spellEnd"/>
          </w:p>
        </w:tc>
        <w:tc>
          <w:tcPr>
            <w:tcW w:w="2268" w:type="dxa"/>
            <w:vMerge/>
          </w:tcPr>
          <w:p w:rsidR="005C23D5" w:rsidRPr="007C11B5" w:rsidRDefault="005C23D5" w:rsidP="0099712B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</w:p>
        </w:tc>
      </w:tr>
      <w:tr w:rsidR="005C23D5" w:rsidRPr="007C11B5" w:rsidTr="0099712B">
        <w:trPr>
          <w:trHeight w:val="325"/>
        </w:trPr>
        <w:tc>
          <w:tcPr>
            <w:tcW w:w="567" w:type="dxa"/>
          </w:tcPr>
          <w:p w:rsidR="005C23D5" w:rsidRPr="007C11B5" w:rsidRDefault="005C23D5" w:rsidP="0099712B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5C23D5" w:rsidRPr="007C11B5" w:rsidRDefault="005C23D5" w:rsidP="0099712B">
            <w:pPr>
              <w:spacing w:before="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11B5">
              <w:rPr>
                <w:rFonts w:ascii="Times New Roman" w:eastAsia="Times New Roman" w:hAnsi="Times New Roman" w:cs="Times New Roman"/>
                <w:sz w:val="24"/>
              </w:rPr>
              <w:t>Введение</w:t>
            </w:r>
            <w:proofErr w:type="spellEnd"/>
            <w:r w:rsidRPr="007C11B5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C11B5">
              <w:rPr>
                <w:rFonts w:ascii="Times New Roman" w:eastAsia="Times New Roman" w:hAnsi="Times New Roman" w:cs="Times New Roman"/>
                <w:sz w:val="24"/>
              </w:rPr>
              <w:t>Инструктаж</w:t>
            </w:r>
            <w:proofErr w:type="spellEnd"/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C11B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ТБ</w:t>
            </w:r>
          </w:p>
        </w:tc>
        <w:tc>
          <w:tcPr>
            <w:tcW w:w="1134" w:type="dxa"/>
          </w:tcPr>
          <w:p w:rsidR="005C23D5" w:rsidRPr="007C11B5" w:rsidRDefault="005C23D5" w:rsidP="0099712B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</w:tcPr>
          <w:p w:rsidR="005C23D5" w:rsidRPr="007C11B5" w:rsidRDefault="005C23D5" w:rsidP="0099712B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5C23D5" w:rsidRPr="007C11B5" w:rsidRDefault="005C23D5" w:rsidP="0099712B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5C23D5" w:rsidRPr="007C11B5" w:rsidRDefault="005C23D5" w:rsidP="0099712B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11B5">
              <w:rPr>
                <w:rFonts w:ascii="Times New Roman" w:eastAsia="Times New Roman" w:hAnsi="Times New Roman" w:cs="Times New Roman"/>
                <w:sz w:val="24"/>
              </w:rPr>
              <w:t>Беседа</w:t>
            </w:r>
            <w:proofErr w:type="spellEnd"/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7C11B5">
              <w:rPr>
                <w:rFonts w:ascii="Times New Roman" w:eastAsia="Times New Roman" w:hAnsi="Times New Roman" w:cs="Times New Roman"/>
                <w:sz w:val="24"/>
              </w:rPr>
              <w:t>опрос</w:t>
            </w:r>
            <w:proofErr w:type="spellEnd"/>
          </w:p>
        </w:tc>
      </w:tr>
      <w:tr w:rsidR="005C23D5" w:rsidRPr="007C11B5" w:rsidTr="0099712B">
        <w:trPr>
          <w:trHeight w:val="378"/>
        </w:trPr>
        <w:tc>
          <w:tcPr>
            <w:tcW w:w="567" w:type="dxa"/>
          </w:tcPr>
          <w:p w:rsidR="005C23D5" w:rsidRPr="007C11B5" w:rsidRDefault="005C23D5" w:rsidP="0099712B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5C23D5" w:rsidRPr="007C11B5" w:rsidRDefault="005C23D5" w:rsidP="0099712B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Военно-историческая</w:t>
            </w:r>
            <w:proofErr w:type="spellEnd"/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подготовка</w:t>
            </w:r>
            <w:proofErr w:type="spellEnd"/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134" w:type="dxa"/>
          </w:tcPr>
          <w:p w:rsidR="005C23D5" w:rsidRPr="007C11B5" w:rsidRDefault="005C23D5" w:rsidP="0099712B">
            <w:pPr>
              <w:spacing w:before="147"/>
              <w:ind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5C23D5" w:rsidRPr="007C11B5" w:rsidRDefault="005C23D5" w:rsidP="0099712B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5C23D5" w:rsidRPr="007C11B5" w:rsidRDefault="005C23D5" w:rsidP="0099712B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5C23D5" w:rsidRPr="007C11B5" w:rsidRDefault="005C23D5" w:rsidP="0099712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proofErr w:type="spellStart"/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  <w:proofErr w:type="spellEnd"/>
          </w:p>
        </w:tc>
      </w:tr>
      <w:tr w:rsidR="005C23D5" w:rsidRPr="007C11B5" w:rsidTr="0099712B">
        <w:trPr>
          <w:trHeight w:val="315"/>
        </w:trPr>
        <w:tc>
          <w:tcPr>
            <w:tcW w:w="567" w:type="dxa"/>
          </w:tcPr>
          <w:p w:rsidR="005C23D5" w:rsidRPr="007C11B5" w:rsidRDefault="005C23D5" w:rsidP="0099712B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5C23D5" w:rsidRPr="007C11B5" w:rsidRDefault="005C23D5" w:rsidP="0099712B">
            <w:pPr>
              <w:ind w:right="292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 w:rsidRPr="007C11B5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proofErr w:type="spellEnd"/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7C11B5">
              <w:rPr>
                <w:rFonts w:ascii="Times New Roman" w:eastAsia="Times New Roman" w:hAnsi="Times New Roman" w:cs="Times New Roman"/>
                <w:sz w:val="24"/>
              </w:rPr>
              <w:t>медико-санитарной</w:t>
            </w:r>
            <w:proofErr w:type="spellEnd"/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подготовки</w:t>
            </w:r>
            <w:proofErr w:type="spellEnd"/>
          </w:p>
        </w:tc>
        <w:tc>
          <w:tcPr>
            <w:tcW w:w="1134" w:type="dxa"/>
          </w:tcPr>
          <w:p w:rsidR="005C23D5" w:rsidRPr="007C11B5" w:rsidRDefault="005C23D5" w:rsidP="0099712B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5C23D5" w:rsidRPr="007C11B5" w:rsidRDefault="005C23D5" w:rsidP="0099712B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5C23D5" w:rsidRPr="007C11B5" w:rsidRDefault="005C23D5" w:rsidP="0099712B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5C23D5" w:rsidRPr="007C11B5" w:rsidRDefault="005C23D5" w:rsidP="0099712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proofErr w:type="spellStart"/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  <w:proofErr w:type="spellEnd"/>
          </w:p>
          <w:p w:rsidR="005C23D5" w:rsidRPr="007C11B5" w:rsidRDefault="005C23D5" w:rsidP="0099712B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  <w:proofErr w:type="spellEnd"/>
          </w:p>
        </w:tc>
      </w:tr>
      <w:tr w:rsidR="005C23D5" w:rsidRPr="007C11B5" w:rsidTr="0099712B">
        <w:trPr>
          <w:trHeight w:val="405"/>
        </w:trPr>
        <w:tc>
          <w:tcPr>
            <w:tcW w:w="567" w:type="dxa"/>
          </w:tcPr>
          <w:p w:rsidR="005C23D5" w:rsidRPr="007C11B5" w:rsidRDefault="005C23D5" w:rsidP="0099712B">
            <w:pPr>
              <w:spacing w:before="109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110" w:type="dxa"/>
          </w:tcPr>
          <w:p w:rsidR="005C23D5" w:rsidRPr="007C11B5" w:rsidRDefault="005C23D5" w:rsidP="0099712B">
            <w:pPr>
              <w:spacing w:before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11B5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proofErr w:type="spellEnd"/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7C11B5">
              <w:rPr>
                <w:rFonts w:ascii="Times New Roman" w:eastAsia="Times New Roman" w:hAnsi="Times New Roman" w:cs="Times New Roman"/>
                <w:sz w:val="24"/>
              </w:rPr>
              <w:t>военной</w:t>
            </w:r>
            <w:proofErr w:type="spellEnd"/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службы</w:t>
            </w:r>
            <w:proofErr w:type="spellEnd"/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134" w:type="dxa"/>
          </w:tcPr>
          <w:p w:rsidR="005C23D5" w:rsidRPr="007C11B5" w:rsidRDefault="005C23D5" w:rsidP="0099712B">
            <w:pPr>
              <w:spacing w:before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5C23D5" w:rsidRPr="007C11B5" w:rsidRDefault="005C23D5" w:rsidP="0099712B">
            <w:pPr>
              <w:spacing w:before="109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5C23D5" w:rsidRPr="007C11B5" w:rsidRDefault="005C23D5" w:rsidP="0099712B">
            <w:pPr>
              <w:spacing w:before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5C23D5" w:rsidRPr="007C11B5" w:rsidRDefault="005C23D5" w:rsidP="0099712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proofErr w:type="spellStart"/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  <w:proofErr w:type="spellEnd"/>
          </w:p>
        </w:tc>
      </w:tr>
      <w:tr w:rsidR="005C23D5" w:rsidRPr="007C11B5" w:rsidTr="0099712B">
        <w:trPr>
          <w:trHeight w:val="553"/>
        </w:trPr>
        <w:tc>
          <w:tcPr>
            <w:tcW w:w="567" w:type="dxa"/>
          </w:tcPr>
          <w:p w:rsidR="005C23D5" w:rsidRPr="007C11B5" w:rsidRDefault="005C23D5" w:rsidP="0099712B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110" w:type="dxa"/>
          </w:tcPr>
          <w:p w:rsidR="005C23D5" w:rsidRPr="007C11B5" w:rsidRDefault="005C23D5" w:rsidP="0099712B">
            <w:pPr>
              <w:spacing w:before="4"/>
              <w:ind w:right="8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 безопасного дорожного движения Техника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пешеходного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туризма</w:t>
            </w:r>
          </w:p>
        </w:tc>
        <w:tc>
          <w:tcPr>
            <w:tcW w:w="1134" w:type="dxa"/>
          </w:tcPr>
          <w:p w:rsidR="005C23D5" w:rsidRPr="007C11B5" w:rsidRDefault="005C23D5" w:rsidP="0099712B">
            <w:pPr>
              <w:ind w:right="3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   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1134" w:type="dxa"/>
          </w:tcPr>
          <w:p w:rsidR="005C23D5" w:rsidRPr="007C11B5" w:rsidRDefault="005C23D5" w:rsidP="0099712B">
            <w:pPr>
              <w:ind w:right="4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       2</w:t>
            </w:r>
          </w:p>
        </w:tc>
        <w:tc>
          <w:tcPr>
            <w:tcW w:w="1276" w:type="dxa"/>
          </w:tcPr>
          <w:p w:rsidR="005C23D5" w:rsidRPr="007C11B5" w:rsidRDefault="005C23D5" w:rsidP="0099712B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 10</w:t>
            </w:r>
          </w:p>
        </w:tc>
        <w:tc>
          <w:tcPr>
            <w:tcW w:w="2268" w:type="dxa"/>
          </w:tcPr>
          <w:p w:rsidR="005C23D5" w:rsidRPr="007C11B5" w:rsidRDefault="005C23D5" w:rsidP="0099712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proofErr w:type="spellStart"/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  <w:proofErr w:type="spellEnd"/>
          </w:p>
          <w:p w:rsidR="005C23D5" w:rsidRPr="007C11B5" w:rsidRDefault="005C23D5" w:rsidP="0099712B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proofErr w:type="spellStart"/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  <w:proofErr w:type="spellEnd"/>
          </w:p>
        </w:tc>
      </w:tr>
      <w:tr w:rsidR="005C23D5" w:rsidRPr="007C11B5" w:rsidTr="0099712B">
        <w:trPr>
          <w:trHeight w:val="407"/>
        </w:trPr>
        <w:tc>
          <w:tcPr>
            <w:tcW w:w="567" w:type="dxa"/>
          </w:tcPr>
          <w:p w:rsidR="005C23D5" w:rsidRPr="007C11B5" w:rsidRDefault="005C23D5" w:rsidP="0099712B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5C23D5" w:rsidRPr="007C11B5" w:rsidRDefault="005C23D5" w:rsidP="0099712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110" w:type="dxa"/>
          </w:tcPr>
          <w:p w:rsidR="005C23D5" w:rsidRPr="007C11B5" w:rsidRDefault="005C23D5" w:rsidP="0099712B">
            <w:pPr>
              <w:spacing w:before="107"/>
              <w:ind w:right="2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11B5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proofErr w:type="spellEnd"/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7C11B5">
              <w:rPr>
                <w:rFonts w:ascii="Times New Roman" w:eastAsia="Times New Roman" w:hAnsi="Times New Roman" w:cs="Times New Roman"/>
                <w:sz w:val="24"/>
              </w:rPr>
              <w:t>физкультурно</w:t>
            </w:r>
            <w:proofErr w:type="spellEnd"/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 w:rsidRPr="007C11B5">
              <w:rPr>
                <w:rFonts w:ascii="Times New Roman" w:eastAsia="Times New Roman" w:hAnsi="Times New Roman" w:cs="Times New Roman"/>
                <w:sz w:val="24"/>
              </w:rPr>
              <w:t>оздоровительной</w:t>
            </w:r>
            <w:proofErr w:type="spellEnd"/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C11B5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</w:p>
        </w:tc>
        <w:tc>
          <w:tcPr>
            <w:tcW w:w="1134" w:type="dxa"/>
          </w:tcPr>
          <w:p w:rsidR="005C23D5" w:rsidRPr="007C11B5" w:rsidRDefault="005C23D5" w:rsidP="0099712B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5C23D5" w:rsidRPr="007C11B5" w:rsidRDefault="005C23D5" w:rsidP="0099712B">
            <w:pPr>
              <w:ind w:right="3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130</w:t>
            </w:r>
          </w:p>
        </w:tc>
        <w:tc>
          <w:tcPr>
            <w:tcW w:w="1134" w:type="dxa"/>
          </w:tcPr>
          <w:p w:rsidR="005C23D5" w:rsidRPr="007C11B5" w:rsidRDefault="005C23D5" w:rsidP="0099712B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5C23D5" w:rsidRPr="007C11B5" w:rsidRDefault="005C23D5" w:rsidP="0099712B">
            <w:pPr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76" w:type="dxa"/>
          </w:tcPr>
          <w:p w:rsidR="005C23D5" w:rsidRPr="007C11B5" w:rsidRDefault="005C23D5" w:rsidP="0099712B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5C23D5" w:rsidRPr="007C11B5" w:rsidRDefault="005C23D5" w:rsidP="0099712B">
            <w:pPr>
              <w:tabs>
                <w:tab w:val="left" w:pos="709"/>
              </w:tabs>
              <w:ind w:right="512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120</w:t>
            </w:r>
          </w:p>
        </w:tc>
        <w:tc>
          <w:tcPr>
            <w:tcW w:w="2268" w:type="dxa"/>
          </w:tcPr>
          <w:p w:rsidR="005C23D5" w:rsidRPr="007C11B5" w:rsidRDefault="005C23D5" w:rsidP="0099712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proofErr w:type="spellStart"/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  <w:proofErr w:type="spellEnd"/>
          </w:p>
          <w:p w:rsidR="005C23D5" w:rsidRPr="007C11B5" w:rsidRDefault="005C23D5" w:rsidP="0099712B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  <w:proofErr w:type="spellStart"/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  <w:proofErr w:type="spellEnd"/>
          </w:p>
        </w:tc>
      </w:tr>
      <w:tr w:rsidR="005C23D5" w:rsidRPr="007C11B5" w:rsidTr="0099712B">
        <w:trPr>
          <w:trHeight w:val="301"/>
        </w:trPr>
        <w:tc>
          <w:tcPr>
            <w:tcW w:w="567" w:type="dxa"/>
          </w:tcPr>
          <w:p w:rsidR="005C23D5" w:rsidRPr="007C11B5" w:rsidRDefault="005C23D5" w:rsidP="0099712B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110" w:type="dxa"/>
          </w:tcPr>
          <w:p w:rsidR="005C23D5" w:rsidRPr="007C11B5" w:rsidRDefault="005C23D5" w:rsidP="0099712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proofErr w:type="spellStart"/>
            <w:r w:rsidRPr="007C11B5">
              <w:rPr>
                <w:rFonts w:ascii="Times New Roman" w:eastAsia="Times New Roman" w:hAnsi="Times New Roman" w:cs="Times New Roman"/>
                <w:sz w:val="24"/>
              </w:rPr>
              <w:t>Гражданская</w:t>
            </w:r>
            <w:proofErr w:type="spellEnd"/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оборона</w:t>
            </w:r>
            <w:proofErr w:type="spellEnd"/>
          </w:p>
        </w:tc>
        <w:tc>
          <w:tcPr>
            <w:tcW w:w="1134" w:type="dxa"/>
          </w:tcPr>
          <w:p w:rsidR="005C23D5" w:rsidRPr="007C11B5" w:rsidRDefault="005C23D5" w:rsidP="0099712B">
            <w:pPr>
              <w:ind w:right="3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10</w:t>
            </w:r>
          </w:p>
        </w:tc>
        <w:tc>
          <w:tcPr>
            <w:tcW w:w="1134" w:type="dxa"/>
          </w:tcPr>
          <w:p w:rsidR="005C23D5" w:rsidRPr="007C11B5" w:rsidRDefault="005C23D5" w:rsidP="0099712B">
            <w:pPr>
              <w:ind w:right="4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      2</w:t>
            </w:r>
          </w:p>
        </w:tc>
        <w:tc>
          <w:tcPr>
            <w:tcW w:w="1276" w:type="dxa"/>
          </w:tcPr>
          <w:p w:rsidR="005C23D5" w:rsidRPr="007C11B5" w:rsidRDefault="005C23D5" w:rsidP="0099712B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8</w:t>
            </w:r>
          </w:p>
        </w:tc>
        <w:tc>
          <w:tcPr>
            <w:tcW w:w="2268" w:type="dxa"/>
          </w:tcPr>
          <w:p w:rsidR="005C23D5" w:rsidRPr="007C11B5" w:rsidRDefault="005C23D5" w:rsidP="0099712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proofErr w:type="spellStart"/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  <w:proofErr w:type="spellEnd"/>
          </w:p>
          <w:p w:rsidR="005C23D5" w:rsidRPr="007C11B5" w:rsidRDefault="005C23D5" w:rsidP="0099712B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</w:tc>
      </w:tr>
      <w:tr w:rsidR="005C23D5" w:rsidRPr="007C11B5" w:rsidTr="0099712B">
        <w:trPr>
          <w:trHeight w:val="407"/>
        </w:trPr>
        <w:tc>
          <w:tcPr>
            <w:tcW w:w="567" w:type="dxa"/>
          </w:tcPr>
          <w:p w:rsidR="005C23D5" w:rsidRPr="007C11B5" w:rsidRDefault="005C23D5" w:rsidP="0099712B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110" w:type="dxa"/>
          </w:tcPr>
          <w:p w:rsidR="005C23D5" w:rsidRPr="007C11B5" w:rsidRDefault="005C23D5" w:rsidP="0099712B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11B5">
              <w:rPr>
                <w:rFonts w:ascii="Times New Roman" w:eastAsia="Times New Roman" w:hAnsi="Times New Roman" w:cs="Times New Roman"/>
                <w:sz w:val="24"/>
              </w:rPr>
              <w:t>Боевой</w:t>
            </w:r>
            <w:proofErr w:type="spellEnd"/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листок</w:t>
            </w:r>
            <w:proofErr w:type="spellEnd"/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134" w:type="dxa"/>
          </w:tcPr>
          <w:p w:rsidR="005C23D5" w:rsidRPr="007C11B5" w:rsidRDefault="005C23D5" w:rsidP="0099712B">
            <w:pPr>
              <w:spacing w:before="141"/>
              <w:ind w:right="3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1134" w:type="dxa"/>
          </w:tcPr>
          <w:p w:rsidR="005C23D5" w:rsidRPr="007C11B5" w:rsidRDefault="005C23D5" w:rsidP="0099712B">
            <w:pPr>
              <w:spacing w:before="141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5C23D5" w:rsidRPr="007C11B5" w:rsidRDefault="005C23D5" w:rsidP="0099712B">
            <w:pPr>
              <w:spacing w:before="141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2268" w:type="dxa"/>
          </w:tcPr>
          <w:p w:rsidR="005C23D5" w:rsidRPr="007C11B5" w:rsidRDefault="005C23D5" w:rsidP="0099712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proofErr w:type="spellStart"/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  <w:proofErr w:type="spellEnd"/>
          </w:p>
        </w:tc>
      </w:tr>
      <w:tr w:rsidR="005C23D5" w:rsidRPr="007C11B5" w:rsidTr="0099712B">
        <w:trPr>
          <w:trHeight w:val="320"/>
        </w:trPr>
        <w:tc>
          <w:tcPr>
            <w:tcW w:w="567" w:type="dxa"/>
          </w:tcPr>
          <w:p w:rsidR="005C23D5" w:rsidRPr="007C11B5" w:rsidRDefault="005C23D5" w:rsidP="0099712B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4110" w:type="dxa"/>
          </w:tcPr>
          <w:p w:rsidR="005C23D5" w:rsidRPr="007C11B5" w:rsidRDefault="005C23D5" w:rsidP="0099712B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11B5">
              <w:rPr>
                <w:rFonts w:ascii="Times New Roman" w:eastAsia="Times New Roman" w:hAnsi="Times New Roman" w:cs="Times New Roman"/>
                <w:sz w:val="24"/>
              </w:rPr>
              <w:t>Интеллектуальное</w:t>
            </w:r>
            <w:proofErr w:type="spellEnd"/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1134" w:type="dxa"/>
          </w:tcPr>
          <w:p w:rsidR="005C23D5" w:rsidRPr="007C11B5" w:rsidRDefault="005C23D5" w:rsidP="0099712B">
            <w:pPr>
              <w:spacing w:before="4"/>
              <w:ind w:right="3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5C23D5" w:rsidRPr="007C11B5" w:rsidRDefault="005C23D5" w:rsidP="0099712B">
            <w:pPr>
              <w:spacing w:before="4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5C23D5" w:rsidRPr="007C11B5" w:rsidRDefault="005C23D5" w:rsidP="0099712B">
            <w:pPr>
              <w:spacing w:before="4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6</w:t>
            </w:r>
          </w:p>
        </w:tc>
        <w:tc>
          <w:tcPr>
            <w:tcW w:w="2268" w:type="dxa"/>
          </w:tcPr>
          <w:p w:rsidR="005C23D5" w:rsidRPr="007C11B5" w:rsidRDefault="005C23D5" w:rsidP="0099712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proofErr w:type="spellStart"/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  <w:proofErr w:type="spellEnd"/>
          </w:p>
          <w:p w:rsidR="005C23D5" w:rsidRPr="007C11B5" w:rsidRDefault="005C23D5" w:rsidP="0099712B">
            <w:pPr>
              <w:spacing w:before="4"/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</w:tc>
      </w:tr>
      <w:tr w:rsidR="005C23D5" w:rsidRPr="007C11B5" w:rsidTr="0099712B">
        <w:trPr>
          <w:trHeight w:val="345"/>
        </w:trPr>
        <w:tc>
          <w:tcPr>
            <w:tcW w:w="567" w:type="dxa"/>
          </w:tcPr>
          <w:p w:rsidR="005C23D5" w:rsidRPr="007C11B5" w:rsidRDefault="005C23D5" w:rsidP="0099712B">
            <w:pPr>
              <w:spacing w:before="1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4110" w:type="dxa"/>
          </w:tcPr>
          <w:p w:rsidR="005C23D5" w:rsidRPr="007C11B5" w:rsidRDefault="005C23D5" w:rsidP="0099712B">
            <w:pPr>
              <w:ind w:right="2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традиций и культуры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края</w:t>
            </w:r>
          </w:p>
        </w:tc>
        <w:tc>
          <w:tcPr>
            <w:tcW w:w="1134" w:type="dxa"/>
          </w:tcPr>
          <w:p w:rsidR="005C23D5" w:rsidRPr="007C11B5" w:rsidRDefault="005C23D5" w:rsidP="0099712B">
            <w:pPr>
              <w:spacing w:before="1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5C23D5" w:rsidRPr="007C11B5" w:rsidRDefault="005C23D5" w:rsidP="0099712B">
            <w:pPr>
              <w:spacing w:before="134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5C23D5" w:rsidRPr="007C11B5" w:rsidRDefault="005C23D5" w:rsidP="0099712B">
            <w:pPr>
              <w:spacing w:before="1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5C23D5" w:rsidRPr="007C11B5" w:rsidRDefault="005C23D5" w:rsidP="0099712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proofErr w:type="spellStart"/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  <w:proofErr w:type="spellEnd"/>
          </w:p>
        </w:tc>
      </w:tr>
      <w:tr w:rsidR="005C23D5" w:rsidRPr="007C11B5" w:rsidTr="0099712B">
        <w:trPr>
          <w:trHeight w:val="351"/>
        </w:trPr>
        <w:tc>
          <w:tcPr>
            <w:tcW w:w="567" w:type="dxa"/>
          </w:tcPr>
          <w:p w:rsidR="005C23D5" w:rsidRPr="007C11B5" w:rsidRDefault="005C23D5" w:rsidP="0099712B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4110" w:type="dxa"/>
          </w:tcPr>
          <w:p w:rsidR="005C23D5" w:rsidRPr="007C11B5" w:rsidRDefault="005C23D5" w:rsidP="0099712B">
            <w:pPr>
              <w:spacing w:before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7C11B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«Я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- волонтер 21 века»</w:t>
            </w:r>
          </w:p>
        </w:tc>
        <w:tc>
          <w:tcPr>
            <w:tcW w:w="1134" w:type="dxa"/>
          </w:tcPr>
          <w:p w:rsidR="005C23D5" w:rsidRPr="007C11B5" w:rsidRDefault="005C23D5" w:rsidP="0099712B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5C23D5" w:rsidRPr="007C11B5" w:rsidRDefault="005C23D5" w:rsidP="0099712B">
            <w:pPr>
              <w:spacing w:before="141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5C23D5" w:rsidRPr="007C11B5" w:rsidRDefault="005C23D5" w:rsidP="0099712B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</w:tcPr>
          <w:p w:rsidR="005C23D5" w:rsidRPr="007C11B5" w:rsidRDefault="005C23D5" w:rsidP="0099712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proofErr w:type="spellStart"/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  <w:proofErr w:type="spellEnd"/>
          </w:p>
          <w:p w:rsidR="005C23D5" w:rsidRPr="007C11B5" w:rsidRDefault="005C23D5" w:rsidP="0099712B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C23D5" w:rsidRPr="007C11B5" w:rsidTr="0099712B">
        <w:trPr>
          <w:trHeight w:val="327"/>
        </w:trPr>
        <w:tc>
          <w:tcPr>
            <w:tcW w:w="567" w:type="dxa"/>
          </w:tcPr>
          <w:p w:rsidR="005C23D5" w:rsidRPr="007C11B5" w:rsidRDefault="005C23D5" w:rsidP="0099712B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4110" w:type="dxa"/>
          </w:tcPr>
          <w:p w:rsidR="005C23D5" w:rsidRPr="007C11B5" w:rsidRDefault="005C23D5" w:rsidP="0099712B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11B5">
              <w:rPr>
                <w:rFonts w:ascii="Times New Roman" w:eastAsia="Times New Roman" w:hAnsi="Times New Roman" w:cs="Times New Roman"/>
                <w:sz w:val="24"/>
              </w:rPr>
              <w:t>Итоговые</w:t>
            </w:r>
            <w:proofErr w:type="spellEnd"/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1134" w:type="dxa"/>
          </w:tcPr>
          <w:p w:rsidR="005C23D5" w:rsidRPr="007C11B5" w:rsidRDefault="005C23D5" w:rsidP="0099712B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</w:tcPr>
          <w:p w:rsidR="005C23D5" w:rsidRPr="007C11B5" w:rsidRDefault="005C23D5" w:rsidP="0099712B">
            <w:pPr>
              <w:spacing w:before="4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</w:tcPr>
          <w:p w:rsidR="005C23D5" w:rsidRPr="007C11B5" w:rsidRDefault="005C23D5" w:rsidP="0099712B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5C23D5" w:rsidRPr="007C11B5" w:rsidRDefault="005C23D5" w:rsidP="0099712B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C23D5" w:rsidRPr="007C11B5" w:rsidTr="0099712B">
        <w:trPr>
          <w:trHeight w:val="316"/>
        </w:trPr>
        <w:tc>
          <w:tcPr>
            <w:tcW w:w="567" w:type="dxa"/>
          </w:tcPr>
          <w:p w:rsidR="005C23D5" w:rsidRPr="007C11B5" w:rsidRDefault="005C23D5" w:rsidP="0099712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0" w:type="dxa"/>
          </w:tcPr>
          <w:p w:rsidR="005C23D5" w:rsidRPr="007C11B5" w:rsidRDefault="005C23D5" w:rsidP="0099712B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Итого</w:t>
            </w:r>
            <w:proofErr w:type="spellEnd"/>
          </w:p>
        </w:tc>
        <w:tc>
          <w:tcPr>
            <w:tcW w:w="1134" w:type="dxa"/>
          </w:tcPr>
          <w:p w:rsidR="005C23D5" w:rsidRPr="007C11B5" w:rsidRDefault="005C23D5" w:rsidP="0099712B">
            <w:pPr>
              <w:spacing w:before="7"/>
              <w:ind w:right="294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216</w:t>
            </w:r>
          </w:p>
        </w:tc>
        <w:tc>
          <w:tcPr>
            <w:tcW w:w="1134" w:type="dxa"/>
          </w:tcPr>
          <w:p w:rsidR="005C23D5" w:rsidRPr="007C11B5" w:rsidRDefault="005C23D5" w:rsidP="0099712B">
            <w:pPr>
              <w:spacing w:before="7"/>
              <w:ind w:right="417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37</w:t>
            </w:r>
          </w:p>
        </w:tc>
        <w:tc>
          <w:tcPr>
            <w:tcW w:w="1276" w:type="dxa"/>
          </w:tcPr>
          <w:p w:rsidR="005C23D5" w:rsidRPr="007C11B5" w:rsidRDefault="005C23D5" w:rsidP="0099712B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179</w:t>
            </w:r>
          </w:p>
        </w:tc>
        <w:tc>
          <w:tcPr>
            <w:tcW w:w="2268" w:type="dxa"/>
          </w:tcPr>
          <w:p w:rsidR="005C23D5" w:rsidRPr="007C11B5" w:rsidRDefault="005C23D5" w:rsidP="0099712B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</w:pPr>
          </w:p>
        </w:tc>
      </w:tr>
    </w:tbl>
    <w:p w:rsidR="005C23D5" w:rsidRDefault="005C23D5" w:rsidP="006B561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2C52" w:rsidRPr="006B561C" w:rsidRDefault="00352C52" w:rsidP="006B561C">
      <w:pPr>
        <w:pStyle w:val="a3"/>
        <w:numPr>
          <w:ilvl w:val="0"/>
          <w:numId w:val="32"/>
        </w:numPr>
        <w:rPr>
          <w:rFonts w:ascii="Times New Roman" w:hAnsi="Times New Roman"/>
          <w:b/>
          <w:sz w:val="24"/>
          <w:szCs w:val="24"/>
        </w:rPr>
      </w:pPr>
      <w:r w:rsidRPr="006B561C">
        <w:rPr>
          <w:rFonts w:ascii="Times New Roman" w:hAnsi="Times New Roman"/>
          <w:b/>
          <w:sz w:val="24"/>
          <w:szCs w:val="24"/>
        </w:rPr>
        <w:t>Содержани</w:t>
      </w:r>
      <w:r w:rsidR="001439B9" w:rsidRPr="006B561C">
        <w:rPr>
          <w:rFonts w:ascii="Times New Roman" w:hAnsi="Times New Roman"/>
          <w:b/>
          <w:sz w:val="24"/>
          <w:szCs w:val="24"/>
        </w:rPr>
        <w:t>е программы</w:t>
      </w:r>
      <w:bookmarkEnd w:id="120"/>
    </w:p>
    <w:p w:rsidR="00352C52" w:rsidRPr="00352C52" w:rsidRDefault="001439B9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Раздел 1. Военно-историческая </w:t>
      </w:r>
      <w:r w:rsidR="00352C52" w:rsidRPr="00352C52">
        <w:rPr>
          <w:rFonts w:ascii="Times New Roman" w:hAnsi="Times New Roman" w:cs="Times New Roman"/>
          <w:b/>
          <w:bCs/>
          <w:sz w:val="24"/>
          <w:szCs w:val="24"/>
        </w:rPr>
        <w:t>подготовка.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Техника безопасности. Вводное занятие «С чего начинается Родина?». Ратная история России и Советского Союза, история их Вооруженных Сил. Профессия – Родину защищать. Новый закон о службе в Вооруженных Силах. Полководцы и народные герои Великой Отечественной войны. Встреча с воинами-ветеранами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Раздел 2. Государственные символы Российской Федерации, Республики Татарстан, воинские звания и ритуалы, символика </w:t>
      </w:r>
      <w:proofErr w:type="spellStart"/>
      <w:r w:rsidRPr="00352C52">
        <w:rPr>
          <w:rFonts w:ascii="Times New Roman" w:hAnsi="Times New Roman" w:cs="Times New Roman"/>
          <w:b/>
          <w:bCs/>
          <w:sz w:val="24"/>
          <w:szCs w:val="24"/>
        </w:rPr>
        <w:t>Юнармии</w:t>
      </w:r>
      <w:proofErr w:type="spellEnd"/>
      <w:r w:rsidRPr="00352C5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Государственные символы РФ. Символика Республики Татарстан. Символика ВВДЮПОД «</w:t>
      </w:r>
      <w:proofErr w:type="spellStart"/>
      <w:r w:rsidRPr="00352C52">
        <w:rPr>
          <w:rFonts w:ascii="Times New Roman" w:hAnsi="Times New Roman" w:cs="Times New Roman"/>
          <w:bCs/>
          <w:sz w:val="24"/>
          <w:szCs w:val="24"/>
        </w:rPr>
        <w:t>Юнармия</w:t>
      </w:r>
      <w:proofErr w:type="spellEnd"/>
      <w:r w:rsidRPr="00352C52">
        <w:rPr>
          <w:rFonts w:ascii="Times New Roman" w:hAnsi="Times New Roman" w:cs="Times New Roman"/>
          <w:bCs/>
          <w:sz w:val="24"/>
          <w:szCs w:val="24"/>
        </w:rPr>
        <w:t>». История юнармейского движения. Устав ВВДЮПОД «</w:t>
      </w:r>
      <w:proofErr w:type="spellStart"/>
      <w:r w:rsidRPr="00352C52">
        <w:rPr>
          <w:rFonts w:ascii="Times New Roman" w:hAnsi="Times New Roman" w:cs="Times New Roman"/>
          <w:bCs/>
          <w:sz w:val="24"/>
          <w:szCs w:val="24"/>
        </w:rPr>
        <w:t>Юнармия</w:t>
      </w:r>
      <w:proofErr w:type="spellEnd"/>
      <w:r w:rsidRPr="00352C52">
        <w:rPr>
          <w:rFonts w:ascii="Times New Roman" w:hAnsi="Times New Roman" w:cs="Times New Roman"/>
          <w:bCs/>
          <w:sz w:val="24"/>
          <w:szCs w:val="24"/>
        </w:rPr>
        <w:t>». Воинские звания и ритуалы. Военная присяга и порядок приведения к Военной присяге. Боевые Знамена. Проверочное теоретическое занятие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Раздел 3. Огневая подготовка.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Вооружение и боевая техника ВС РФ. Пневматическое оружие, его устройство, технические данные. Правила пользования. Уход. Правила поведения, использования и ТБ при стрельбе из пневматической винтовки. Правила прицеливания и удержание. Пристрелка винтовки и выбор мишени. Номера мишеней и расстояние до них. Корректировка стрельбы. Стрельба стоя. Основы стрельбы лёжа с жёсткого упора. Стрельба с положения стоя на колене Основы стрельбы лёжа с упором через локоть, предплечье. Чистка  и смазка оружия, стрельба из пневматического пистолета, правила использования и ТБ при стрельбе. Стрельба из пневматического пистолета стоя, удержание  пистолета двумя руками. Стрельба из пневматического пистолета стоя, удержание пистолета одной рукой. Стрельба из пневматического пистолета из положения лёжа. Чистка и смазка оружия. Соревнование по стрельбе из пневматического пистолета среди курсантов (личное первенство)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Раздел 4. Основы  военно-технической  и  специальной  подготовки.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Ученые  и  конструкторы  оружия  Победы.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Назначение и боевые свойства автомата Калашникова.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Порядок неполной  разборки и сборки автомата Калашникова.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Раздел 5. Строевая подготовка.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 xml:space="preserve">Строевой Устав Вооруженных Сил Р.Ф. Строи и управление ими. Строевые приемы и движение без оружия. Обязанности солдата перед построением и в строю. Обязанности командиров перед построением  и в строю. Строевая стойка и повороты на месте. Движение строевым шагом. Повороты в движении, строевая стойка. Повороты на месте, построение из одной шеренги в две и обратно. Воинское приветствие в строю, на месте и в движении. Ответ на приветствие в движении. Выход из строя, подход к начальнику. Возвращение в строй. Совершенствование строевых приёмов. Строи взвода. Развёрнутый строй. Походный строй.  Построение отделения  в развёрнутый строй. Перестроение отделения из развёрнутого в походный и обратно. Разминание и </w:t>
      </w:r>
      <w:proofErr w:type="spellStart"/>
      <w:r w:rsidRPr="00352C52">
        <w:rPr>
          <w:rFonts w:ascii="Times New Roman" w:hAnsi="Times New Roman" w:cs="Times New Roman"/>
          <w:bCs/>
          <w:sz w:val="24"/>
          <w:szCs w:val="24"/>
        </w:rPr>
        <w:t>сминание</w:t>
      </w:r>
      <w:proofErr w:type="spellEnd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строя. Совершенствование  в отдании воинского приветствия в строю, на месте и в движении. Смотр строевой подготовки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Раздел 6. Топографическая и туристическая  подготовка.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Магнитный азимут. Определение  азимутов на местные предметы и движение по азимуту.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Разведение костра и установка палатки.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Раздел 7. Прикладная физическая подготовка.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Упражнения для развития общей выносливости.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Тренировка в преодолении полосы препятствий по элементам.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Силовая  подготовка.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Упражнения для развития силы мышц.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Рукопашный бой. Разучивание и тренировка в выполнении подготовительных приёмов.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Самострахование. Подготовка к бою, передвижение и выполнение подготовительных приёмов в комплексе. Связывание приёмов защиты от ударов рукой, ногой, освобождение от захватов противника.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Совершенствование приёмов самострахования. Разучивание приёмов «задняя подножка», связывание противника.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Разучивание и тренировка в выполнении приёмов защиты от  ударов ножом сверху, снизу, сбоку, прямо. Обезоруживание противника, комплексные тренировки в совершенствовании приёмов.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Медитация и акробатика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52C52">
        <w:rPr>
          <w:rFonts w:ascii="Times New Roman" w:hAnsi="Times New Roman" w:cs="Times New Roman"/>
          <w:bCs/>
          <w:sz w:val="24"/>
          <w:szCs w:val="24"/>
        </w:rPr>
        <w:t>Комплексные тренировки в совершенствовании изученных приёмов.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Раздел 8. Чрезвычайные ситуации и безопасность.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Ч.С в  природе. Землетрясения. Способы защиты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52C52">
        <w:rPr>
          <w:rFonts w:ascii="Times New Roman" w:hAnsi="Times New Roman" w:cs="Times New Roman"/>
          <w:bCs/>
          <w:sz w:val="24"/>
          <w:szCs w:val="24"/>
        </w:rPr>
        <w:t>Оползень, сели, обвалы, наводнения. Способы защиты.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Ч.С. Техногенного характера. Аварии на объектах  народного хозяйства. Химически-опасные объекты. Аварии с выбросом радиоактивных веществ. Способы защиты.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Правила пожарной безопасности. Цели и задачи.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Противопожарный режим в школе, в доме, квартире. Первичные средства пожаротушения.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Дорожная безопасность. Правила  дорожного движения. Движения пешеходов, на велосипеде, на мопеде.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Дорожные знаки.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Раздел 9. Медицинская подготовка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 xml:space="preserve">Основы медицинских знаний и правила оказания первой помощи. Наложение повязок на палец, кисть, локоть, колено. Наложение повязок на голову, живот,  остановка кровотечения жгутом. Искусственное дыхание. Эвакуации пострадавших. Способы </w:t>
      </w:r>
      <w:proofErr w:type="spellStart"/>
      <w:r w:rsidRPr="00352C52">
        <w:rPr>
          <w:rFonts w:ascii="Times New Roman" w:hAnsi="Times New Roman" w:cs="Times New Roman"/>
          <w:bCs/>
          <w:sz w:val="24"/>
          <w:szCs w:val="24"/>
        </w:rPr>
        <w:t>безносилочного</w:t>
      </w:r>
      <w:proofErr w:type="spellEnd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переноса пострадавших.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Раздел 10. Средства индивидуальной защиты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Радиационная, химическая, биологическая защита. Отработка навыков пользования противогазом, респиратором и общевойсковыми защитными комплектами.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Раздел 11. Подготовка и участие в акциях, мероприятиях, соревнованиях, конкурсах, смотрах.</w:t>
      </w:r>
    </w:p>
    <w:p w:rsidR="00D42FD9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Участие в акциях, мероприятиях, соревнованиях, конкурсах, смотрах и пр. осуществляется в соответствии с планом мероприятий по во</w:t>
      </w:r>
      <w:r w:rsidR="00D42FD9">
        <w:rPr>
          <w:rFonts w:ascii="Times New Roman" w:hAnsi="Times New Roman" w:cs="Times New Roman"/>
          <w:bCs/>
          <w:sz w:val="24"/>
          <w:szCs w:val="24"/>
        </w:rPr>
        <w:t>енно-патриотическому воспитанию.</w:t>
      </w:r>
    </w:p>
    <w:p w:rsidR="00D42FD9" w:rsidRPr="00EB13B8" w:rsidRDefault="00D42FD9" w:rsidP="00D42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Организационно- педагогические условия реализации программы.</w:t>
      </w:r>
    </w:p>
    <w:p w:rsidR="00D42FD9" w:rsidRPr="00EB13B8" w:rsidRDefault="00D42FD9" w:rsidP="00D42F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Кадровое обеспечение</w:t>
      </w:r>
    </w:p>
    <w:p w:rsidR="00D42FD9" w:rsidRPr="00EB13B8" w:rsidRDefault="00D42FD9" w:rsidP="00D42FD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 программу педагог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 Орехов Геннадий Михайлович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имеющий вы</w:t>
      </w:r>
      <w:r w:rsidR="006D6920">
        <w:rPr>
          <w:rFonts w:ascii="Times New Roman" w:eastAsia="Times New Roman" w:hAnsi="Times New Roman" w:cs="Times New Roman"/>
          <w:sz w:val="24"/>
          <w:szCs w:val="24"/>
          <w:lang w:eastAsia="ru-RU"/>
        </w:rPr>
        <w:t>сшее образование, стаж работы 7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Педагогический работник систематически повышает свой профессиональный уровень. </w:t>
      </w:r>
    </w:p>
    <w:p w:rsidR="00D42FD9" w:rsidRDefault="00D42FD9" w:rsidP="00352C5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 техническое обеспечение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52C52">
        <w:rPr>
          <w:rFonts w:ascii="Times New Roman" w:hAnsi="Times New Roman" w:cs="Times New Roman"/>
          <w:sz w:val="24"/>
          <w:szCs w:val="24"/>
          <w:u w:val="single"/>
        </w:rPr>
        <w:t>Воинское снаряжение:</w:t>
      </w:r>
    </w:p>
    <w:p w:rsidR="00D42FD9" w:rsidRPr="00352C52" w:rsidRDefault="00D42FD9" w:rsidP="00D42F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Автомат Калашникова - 2 шт.</w:t>
      </w:r>
    </w:p>
    <w:p w:rsidR="00D42FD9" w:rsidRPr="00352C52" w:rsidRDefault="00D42FD9" w:rsidP="00D42F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Общевойсковые защитные комплекты - 2 шт.</w:t>
      </w:r>
    </w:p>
    <w:p w:rsidR="00D42FD9" w:rsidRPr="00352C52" w:rsidRDefault="00D42FD9" w:rsidP="00D42F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Противогазы ГП-5 - 5 шт.</w:t>
      </w:r>
    </w:p>
    <w:p w:rsidR="00D42FD9" w:rsidRPr="00352C52" w:rsidRDefault="00D42FD9" w:rsidP="00D42F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Винтовки пневматические - 1 шт.</w:t>
      </w:r>
    </w:p>
    <w:p w:rsidR="00D42FD9" w:rsidRPr="00352C52" w:rsidRDefault="00D42FD9" w:rsidP="00D42F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Пистолет пневматический - 1 шт.</w:t>
      </w:r>
    </w:p>
    <w:p w:rsidR="00D42FD9" w:rsidRPr="00352C52" w:rsidRDefault="00D42FD9" w:rsidP="00D42F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Приборы радиационной разведки - 1 шт.</w:t>
      </w:r>
    </w:p>
    <w:p w:rsidR="00D42FD9" w:rsidRPr="00352C52" w:rsidRDefault="00D42FD9" w:rsidP="00D42F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Сумка медицинская - 1шт.</w:t>
      </w:r>
    </w:p>
    <w:p w:rsidR="00D42FD9" w:rsidRPr="00352C52" w:rsidRDefault="00D42FD9" w:rsidP="00D42F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Форма полевая - 10 шт.</w:t>
      </w:r>
    </w:p>
    <w:p w:rsidR="00D42FD9" w:rsidRPr="00352C52" w:rsidRDefault="00D42FD9" w:rsidP="00D42F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Форма парадная - 12 шт.</w:t>
      </w:r>
    </w:p>
    <w:p w:rsidR="00D42FD9" w:rsidRPr="00352C52" w:rsidRDefault="00D42FD9" w:rsidP="00D42FD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Тренажёры - 4 шт.</w:t>
      </w:r>
    </w:p>
    <w:p w:rsidR="00D42FD9" w:rsidRPr="00352C52" w:rsidRDefault="00D42FD9" w:rsidP="00D42FD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Спортивный оборудованный тренажёрный зал для проведения занятий по физической подготовке</w:t>
      </w:r>
    </w:p>
    <w:p w:rsidR="00D42FD9" w:rsidRPr="00352C52" w:rsidRDefault="00D42FD9" w:rsidP="00D42FD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 Полоса препятствий на территории школы</w:t>
      </w:r>
    </w:p>
    <w:p w:rsidR="00D42FD9" w:rsidRPr="00352C52" w:rsidRDefault="00D42FD9" w:rsidP="00D42FD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Носилки медицинские -2 шт.</w:t>
      </w:r>
    </w:p>
    <w:p w:rsidR="00D42FD9" w:rsidRPr="00352C52" w:rsidRDefault="00D42FD9" w:rsidP="00D42FD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Респираторы - 1 шт.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52C52">
        <w:rPr>
          <w:rFonts w:ascii="Times New Roman" w:hAnsi="Times New Roman" w:cs="Times New Roman"/>
          <w:sz w:val="24"/>
          <w:szCs w:val="24"/>
          <w:u w:val="single"/>
        </w:rPr>
        <w:t>Туристское снаряжение: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•</w:t>
      </w:r>
      <w:r w:rsidRPr="00352C52">
        <w:rPr>
          <w:rFonts w:ascii="Times New Roman" w:hAnsi="Times New Roman" w:cs="Times New Roman"/>
          <w:sz w:val="24"/>
          <w:szCs w:val="24"/>
        </w:rPr>
        <w:tab/>
        <w:t>Палатки;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•</w:t>
      </w:r>
      <w:r w:rsidRPr="00352C52">
        <w:rPr>
          <w:rFonts w:ascii="Times New Roman" w:hAnsi="Times New Roman" w:cs="Times New Roman"/>
          <w:sz w:val="24"/>
          <w:szCs w:val="24"/>
        </w:rPr>
        <w:tab/>
        <w:t>Рюкзаки;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•</w:t>
      </w:r>
      <w:r w:rsidRPr="00352C52">
        <w:rPr>
          <w:rFonts w:ascii="Times New Roman" w:hAnsi="Times New Roman" w:cs="Times New Roman"/>
          <w:sz w:val="24"/>
          <w:szCs w:val="24"/>
        </w:rPr>
        <w:tab/>
        <w:t>Компас;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•</w:t>
      </w:r>
      <w:r w:rsidRPr="00352C52">
        <w:rPr>
          <w:rFonts w:ascii="Times New Roman" w:hAnsi="Times New Roman" w:cs="Times New Roman"/>
          <w:sz w:val="24"/>
          <w:szCs w:val="24"/>
        </w:rPr>
        <w:tab/>
        <w:t>Костровое оборудование;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•</w:t>
      </w:r>
      <w:r w:rsidRPr="00352C52">
        <w:rPr>
          <w:rFonts w:ascii="Times New Roman" w:hAnsi="Times New Roman" w:cs="Times New Roman"/>
          <w:sz w:val="24"/>
          <w:szCs w:val="24"/>
        </w:rPr>
        <w:tab/>
        <w:t>Медицинская аптечка;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•</w:t>
      </w:r>
      <w:r w:rsidRPr="00352C52">
        <w:rPr>
          <w:rFonts w:ascii="Times New Roman" w:hAnsi="Times New Roman" w:cs="Times New Roman"/>
          <w:sz w:val="24"/>
          <w:szCs w:val="24"/>
        </w:rPr>
        <w:tab/>
        <w:t>Ремонтный набор;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•</w:t>
      </w:r>
      <w:r w:rsidRPr="00352C52">
        <w:rPr>
          <w:rFonts w:ascii="Times New Roman" w:hAnsi="Times New Roman" w:cs="Times New Roman"/>
          <w:sz w:val="24"/>
          <w:szCs w:val="24"/>
        </w:rPr>
        <w:tab/>
        <w:t>Веревка основная и вспомогательная (по 30 м);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•</w:t>
      </w:r>
      <w:r w:rsidRPr="00352C52">
        <w:rPr>
          <w:rFonts w:ascii="Times New Roman" w:hAnsi="Times New Roman" w:cs="Times New Roman"/>
          <w:sz w:val="24"/>
          <w:szCs w:val="24"/>
        </w:rPr>
        <w:tab/>
        <w:t>Карабины, страховочные системы,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•</w:t>
      </w:r>
      <w:r w:rsidRPr="00352C52">
        <w:rPr>
          <w:rFonts w:ascii="Times New Roman" w:hAnsi="Times New Roman" w:cs="Times New Roman"/>
          <w:sz w:val="24"/>
          <w:szCs w:val="24"/>
        </w:rPr>
        <w:tab/>
        <w:t>Снаряжение для метеорологических наблюдений и краеведческой работы.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2C52">
        <w:rPr>
          <w:rFonts w:ascii="Times New Roman" w:hAnsi="Times New Roman" w:cs="Times New Roman"/>
          <w:b/>
          <w:sz w:val="24"/>
          <w:szCs w:val="24"/>
        </w:rPr>
        <w:t>Компьютерное оснащение: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Кабинет оборудован компьютерной техникой, интерактивной доской, мультимедийным проектором. 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2C52">
        <w:rPr>
          <w:rFonts w:ascii="Times New Roman" w:hAnsi="Times New Roman" w:cs="Times New Roman"/>
          <w:b/>
          <w:sz w:val="24"/>
          <w:szCs w:val="24"/>
        </w:rPr>
        <w:t>Методическое и дидактическое оснащение: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b/>
          <w:sz w:val="24"/>
          <w:szCs w:val="24"/>
        </w:rPr>
        <w:t>1)</w:t>
      </w:r>
      <w:r w:rsidRPr="00352C52">
        <w:rPr>
          <w:rFonts w:ascii="Times New Roman" w:hAnsi="Times New Roman" w:cs="Times New Roman"/>
          <w:sz w:val="24"/>
          <w:szCs w:val="24"/>
        </w:rPr>
        <w:t xml:space="preserve"> Многочисленная подборка </w:t>
      </w:r>
      <w:r w:rsidRPr="00352C52">
        <w:rPr>
          <w:rFonts w:ascii="Times New Roman" w:hAnsi="Times New Roman" w:cs="Times New Roman"/>
          <w:i/>
          <w:sz w:val="24"/>
          <w:szCs w:val="24"/>
        </w:rPr>
        <w:t>учебных фильмов и презентаций</w:t>
      </w:r>
      <w:r w:rsidRPr="00352C52">
        <w:rPr>
          <w:rFonts w:ascii="Times New Roman" w:hAnsi="Times New Roman" w:cs="Times New Roman"/>
          <w:sz w:val="24"/>
          <w:szCs w:val="24"/>
        </w:rPr>
        <w:t xml:space="preserve"> в электронном виде на военно-патриотическую тематику, в </w:t>
      </w:r>
      <w:proofErr w:type="spellStart"/>
      <w:r w:rsidRPr="00352C52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352C52">
        <w:rPr>
          <w:rFonts w:ascii="Times New Roman" w:hAnsi="Times New Roman" w:cs="Times New Roman"/>
          <w:sz w:val="24"/>
          <w:szCs w:val="24"/>
        </w:rPr>
        <w:t xml:space="preserve">. и на тему «Основы воинской службы». 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52C52">
        <w:rPr>
          <w:rFonts w:ascii="Times New Roman" w:hAnsi="Times New Roman" w:cs="Times New Roman"/>
          <w:b/>
          <w:sz w:val="24"/>
          <w:szCs w:val="24"/>
        </w:rPr>
        <w:t>2)</w:t>
      </w:r>
      <w:r w:rsidRPr="00352C52">
        <w:rPr>
          <w:rFonts w:ascii="Times New Roman" w:hAnsi="Times New Roman" w:cs="Times New Roman"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i/>
          <w:sz w:val="24"/>
          <w:szCs w:val="24"/>
        </w:rPr>
        <w:t xml:space="preserve">Методические материалы (в </w:t>
      </w:r>
      <w:proofErr w:type="spellStart"/>
      <w:r w:rsidRPr="00352C52">
        <w:rPr>
          <w:rFonts w:ascii="Times New Roman" w:hAnsi="Times New Roman" w:cs="Times New Roman"/>
          <w:i/>
          <w:sz w:val="24"/>
          <w:szCs w:val="24"/>
        </w:rPr>
        <w:t>т.ч</w:t>
      </w:r>
      <w:proofErr w:type="spellEnd"/>
      <w:r w:rsidRPr="00352C52">
        <w:rPr>
          <w:rFonts w:ascii="Times New Roman" w:hAnsi="Times New Roman" w:cs="Times New Roman"/>
          <w:i/>
          <w:sz w:val="24"/>
          <w:szCs w:val="24"/>
        </w:rPr>
        <w:t>. план-конспекты занятий педагога):</w:t>
      </w:r>
    </w:p>
    <w:p w:rsidR="00D42FD9" w:rsidRPr="00352C52" w:rsidRDefault="00D42FD9" w:rsidP="00D42FD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Устав Всероссийского детско-юношеского военно-патриотического общественного движения «</w:t>
      </w:r>
      <w:proofErr w:type="spellStart"/>
      <w:r w:rsidRPr="00352C52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352C52">
        <w:rPr>
          <w:rFonts w:ascii="Times New Roman" w:hAnsi="Times New Roman" w:cs="Times New Roman"/>
          <w:sz w:val="24"/>
          <w:szCs w:val="24"/>
        </w:rPr>
        <w:t>»;</w:t>
      </w:r>
    </w:p>
    <w:p w:rsidR="00D42FD9" w:rsidRPr="00352C52" w:rsidRDefault="00D42FD9" w:rsidP="00D42FD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«Строевая подготовка»;</w:t>
      </w:r>
    </w:p>
    <w:p w:rsidR="00D42FD9" w:rsidRPr="00352C52" w:rsidRDefault="00D42FD9" w:rsidP="00D42FD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«История создания Вооружённых Сил   Российской Федерации»;</w:t>
      </w:r>
    </w:p>
    <w:p w:rsidR="00D42FD9" w:rsidRPr="00352C52" w:rsidRDefault="00D42FD9" w:rsidP="00D42FD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«Основы медицинских знаний и правила оказания первой медицинской помощи»;</w:t>
      </w:r>
    </w:p>
    <w:p w:rsidR="00D42FD9" w:rsidRPr="00352C52" w:rsidRDefault="00D42FD9" w:rsidP="00D42FD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«Подвиги </w:t>
      </w:r>
      <w:proofErr w:type="spellStart"/>
      <w:r w:rsidRPr="00352C52">
        <w:rPr>
          <w:rFonts w:ascii="Times New Roman" w:hAnsi="Times New Roman" w:cs="Times New Roman"/>
          <w:sz w:val="24"/>
          <w:szCs w:val="24"/>
        </w:rPr>
        <w:t>солдатов</w:t>
      </w:r>
      <w:proofErr w:type="spellEnd"/>
      <w:r w:rsidRPr="00352C52">
        <w:rPr>
          <w:rFonts w:ascii="Times New Roman" w:hAnsi="Times New Roman" w:cs="Times New Roman"/>
          <w:sz w:val="24"/>
          <w:szCs w:val="24"/>
        </w:rPr>
        <w:t xml:space="preserve"> и офицеров в горячих точках»;</w:t>
      </w:r>
    </w:p>
    <w:p w:rsidR="00D42FD9" w:rsidRPr="00352C52" w:rsidRDefault="00D42FD9" w:rsidP="00D42FD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«Оружия массового поражения».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52C52">
        <w:rPr>
          <w:rFonts w:ascii="Times New Roman" w:hAnsi="Times New Roman" w:cs="Times New Roman"/>
          <w:b/>
          <w:sz w:val="24"/>
          <w:szCs w:val="24"/>
        </w:rPr>
        <w:t>3</w:t>
      </w:r>
      <w:r w:rsidRPr="00352C52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352C52">
        <w:rPr>
          <w:rFonts w:ascii="Times New Roman" w:hAnsi="Times New Roman" w:cs="Times New Roman"/>
          <w:i/>
          <w:sz w:val="24"/>
          <w:szCs w:val="24"/>
        </w:rPr>
        <w:t xml:space="preserve"> Информационные стенды:</w:t>
      </w:r>
    </w:p>
    <w:p w:rsidR="00D42FD9" w:rsidRPr="00352C52" w:rsidRDefault="00D42FD9" w:rsidP="00D42FD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«Военная присяга», </w:t>
      </w:r>
    </w:p>
    <w:p w:rsidR="00D42FD9" w:rsidRPr="00352C52" w:rsidRDefault="00D42FD9" w:rsidP="00D42FD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«Государственные символы России и Вооруженных Сил», </w:t>
      </w:r>
    </w:p>
    <w:p w:rsidR="00D42FD9" w:rsidRPr="00352C52" w:rsidRDefault="00D42FD9" w:rsidP="00D42FD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«Воинские звания, знаки различия родов войск и военная форма Российской Армии и Флота», </w:t>
      </w:r>
    </w:p>
    <w:p w:rsidR="00D42FD9" w:rsidRPr="00352C52" w:rsidRDefault="00D42FD9" w:rsidP="00D42FD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«Служба в армии», </w:t>
      </w:r>
    </w:p>
    <w:p w:rsidR="00D42FD9" w:rsidRPr="00352C52" w:rsidRDefault="00D42FD9" w:rsidP="00D42FD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«Воинские уставы», </w:t>
      </w:r>
    </w:p>
    <w:p w:rsidR="00D42FD9" w:rsidRPr="00352C52" w:rsidRDefault="00D42FD9" w:rsidP="00D42FD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«Дни воинской славы России». 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b/>
          <w:sz w:val="24"/>
          <w:szCs w:val="24"/>
        </w:rPr>
        <w:t>4)</w:t>
      </w:r>
      <w:r w:rsidRPr="00352C52">
        <w:rPr>
          <w:rFonts w:ascii="Times New Roman" w:hAnsi="Times New Roman" w:cs="Times New Roman"/>
          <w:sz w:val="24"/>
          <w:szCs w:val="24"/>
        </w:rPr>
        <w:t xml:space="preserve"> Наборы </w:t>
      </w:r>
      <w:r w:rsidRPr="00352C52">
        <w:rPr>
          <w:rFonts w:ascii="Times New Roman" w:hAnsi="Times New Roman" w:cs="Times New Roman"/>
          <w:i/>
          <w:sz w:val="24"/>
          <w:szCs w:val="24"/>
        </w:rPr>
        <w:t>учебных плакатов</w:t>
      </w:r>
      <w:r w:rsidRPr="00352C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42FD9" w:rsidRPr="00352C52" w:rsidRDefault="00D42FD9" w:rsidP="00D42FD9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«Основы строевой подготовки», </w:t>
      </w:r>
    </w:p>
    <w:p w:rsidR="00D42FD9" w:rsidRPr="00352C52" w:rsidRDefault="00D42FD9" w:rsidP="00D42FD9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«Основы огневой подготовки», </w:t>
      </w:r>
    </w:p>
    <w:p w:rsidR="00620293" w:rsidRPr="00CC5566" w:rsidRDefault="00D42FD9" w:rsidP="0062029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«Устройство, виды и назначение средств индивидуальной защиты» и др.</w:t>
      </w:r>
    </w:p>
    <w:p w:rsidR="00CC5566" w:rsidRDefault="00CC5566" w:rsidP="00620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5566" w:rsidRDefault="00CC5566" w:rsidP="00620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0293" w:rsidRPr="00EB13B8" w:rsidRDefault="00620293" w:rsidP="00620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Формы аттестации/ контроля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Для отслеживания </w:t>
      </w:r>
      <w:r w:rsidRPr="00352C52">
        <w:rPr>
          <w:rFonts w:ascii="Times New Roman" w:hAnsi="Times New Roman" w:cs="Times New Roman"/>
          <w:bCs/>
          <w:sz w:val="24"/>
          <w:szCs w:val="24"/>
        </w:rPr>
        <w:t>уровня  усвоения содержания программы и своевременного внесения коррекции используются следующие формы контроля (аттестации): входной, тематический, итоговый, диагностика воспитанности юнармейцев.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i/>
          <w:sz w:val="24"/>
          <w:szCs w:val="24"/>
        </w:rPr>
        <w:t xml:space="preserve">Входной контроль </w:t>
      </w:r>
      <w:r w:rsidRPr="00352C52">
        <w:rPr>
          <w:rFonts w:ascii="Times New Roman" w:hAnsi="Times New Roman" w:cs="Times New Roman"/>
          <w:bCs/>
          <w:sz w:val="24"/>
          <w:szCs w:val="24"/>
        </w:rPr>
        <w:t>проводится в начале учебного года (сентябрь). Ведется для выявления у учащихся имеющихся знаний, умений и навыков (опросники, тестирование, беседа).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i/>
          <w:sz w:val="24"/>
          <w:szCs w:val="24"/>
        </w:rPr>
        <w:t>Тематический контроль</w:t>
      </w:r>
      <w:r w:rsidRPr="00352C52">
        <w:rPr>
          <w:rFonts w:ascii="Times New Roman" w:hAnsi="Times New Roman" w:cs="Times New Roman"/>
          <w:bCs/>
          <w:sz w:val="24"/>
          <w:szCs w:val="24"/>
        </w:rPr>
        <w:t xml:space="preserve"> - проверка решения заранее определенных задач по теме или разделу программного материала (контрольные задания, анкетирование, сдача нормативов, строевой смотр, тестовые задания, решение ситуационных задач, презентации по теме или проблеме, тренировка).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i/>
          <w:sz w:val="24"/>
          <w:szCs w:val="24"/>
        </w:rPr>
        <w:t>Итоговый контроль</w:t>
      </w:r>
      <w:r w:rsidRPr="00352C52">
        <w:rPr>
          <w:rFonts w:ascii="Times New Roman" w:hAnsi="Times New Roman" w:cs="Times New Roman"/>
          <w:bCs/>
          <w:sz w:val="24"/>
          <w:szCs w:val="24"/>
        </w:rPr>
        <w:t xml:space="preserve"> - оценка результатов обучения за год (строевой смотр, сдача нормативов по физической и военной подготовке, итоговое тестирование).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i/>
          <w:sz w:val="24"/>
          <w:szCs w:val="24"/>
        </w:rPr>
        <w:t>Диагностика воспитанности</w:t>
      </w:r>
      <w:r w:rsidRPr="00352C52">
        <w:rPr>
          <w:rFonts w:ascii="Times New Roman" w:hAnsi="Times New Roman" w:cs="Times New Roman"/>
          <w:bCs/>
          <w:sz w:val="24"/>
          <w:szCs w:val="24"/>
        </w:rPr>
        <w:t xml:space="preserve"> позволяет увидеть динамику изменений в личностной сфере воспитанников,</w:t>
      </w:r>
      <w:r w:rsidRPr="00352C52">
        <w:rPr>
          <w:rFonts w:ascii="Times New Roman" w:hAnsi="Times New Roman" w:cs="Times New Roman"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 xml:space="preserve">достижения </w:t>
      </w:r>
      <w:proofErr w:type="spellStart"/>
      <w:r w:rsidRPr="00352C52">
        <w:rPr>
          <w:rFonts w:ascii="Times New Roman" w:hAnsi="Times New Roman" w:cs="Times New Roman"/>
          <w:bCs/>
          <w:sz w:val="24"/>
          <w:szCs w:val="24"/>
        </w:rPr>
        <w:t>метапредметных</w:t>
      </w:r>
      <w:proofErr w:type="spellEnd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планируемых результатов. Оценка </w:t>
      </w:r>
      <w:proofErr w:type="spellStart"/>
      <w:r w:rsidRPr="00352C52">
        <w:rPr>
          <w:rFonts w:ascii="Times New Roman" w:hAnsi="Times New Roman" w:cs="Times New Roman"/>
          <w:bCs/>
          <w:sz w:val="24"/>
          <w:szCs w:val="24"/>
        </w:rPr>
        <w:t>метапредметных</w:t>
      </w:r>
      <w:proofErr w:type="spellEnd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результатов предполагает оценку универсальных учебных действий учащихся (регулятивных, коммуникативных, познавательных), т. е. таких умственных действий учащихся, которые направлены на анализ своей познавательной деятельности и управление ею. К ним относятся:</w:t>
      </w:r>
    </w:p>
    <w:p w:rsidR="00620293" w:rsidRPr="00352C52" w:rsidRDefault="00620293" w:rsidP="00620293">
      <w:pPr>
        <w:numPr>
          <w:ilvl w:val="0"/>
          <w:numId w:val="22"/>
        </w:numPr>
        <w:spacing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 xml:space="preserve">способность учащегося принимать и сохранять учебную цель и задачи; </w:t>
      </w:r>
    </w:p>
    <w:p w:rsidR="00620293" w:rsidRPr="00352C52" w:rsidRDefault="00620293" w:rsidP="00620293">
      <w:pPr>
        <w:numPr>
          <w:ilvl w:val="0"/>
          <w:numId w:val="22"/>
        </w:numPr>
        <w:spacing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 xml:space="preserve">самостоятельно преобразовывать практическую задачу в познавательную; </w:t>
      </w:r>
    </w:p>
    <w:p w:rsidR="00620293" w:rsidRPr="00352C52" w:rsidRDefault="00620293" w:rsidP="00620293">
      <w:pPr>
        <w:numPr>
          <w:ilvl w:val="0"/>
          <w:numId w:val="22"/>
        </w:numPr>
        <w:spacing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умение планировать собственную деятельность в соответствии с поставленной задачей и условиями её реализации и искать средства её осуществления;</w:t>
      </w:r>
    </w:p>
    <w:p w:rsidR="00620293" w:rsidRPr="00352C52" w:rsidRDefault="00620293" w:rsidP="00620293">
      <w:pPr>
        <w:numPr>
          <w:ilvl w:val="0"/>
          <w:numId w:val="22"/>
        </w:numPr>
        <w:spacing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 xml:space="preserve"> умение 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обучении;</w:t>
      </w:r>
    </w:p>
    <w:p w:rsidR="00620293" w:rsidRPr="00352C52" w:rsidRDefault="00620293" w:rsidP="00620293">
      <w:pPr>
        <w:numPr>
          <w:ilvl w:val="0"/>
          <w:numId w:val="22"/>
        </w:numPr>
        <w:spacing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умение осуществлять информационный поиск, сбор и выделение существенной информации из различных информационных источников;</w:t>
      </w:r>
    </w:p>
    <w:p w:rsidR="00620293" w:rsidRPr="00352C52" w:rsidRDefault="00620293" w:rsidP="00620293">
      <w:pPr>
        <w:numPr>
          <w:ilvl w:val="0"/>
          <w:numId w:val="22"/>
        </w:numPr>
        <w:spacing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:rsidR="00620293" w:rsidRPr="00352C52" w:rsidRDefault="00620293" w:rsidP="00620293">
      <w:pPr>
        <w:numPr>
          <w:ilvl w:val="0"/>
          <w:numId w:val="22"/>
        </w:numPr>
        <w:spacing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способность к осуществлению логических операций сравнения, анализа, обобщения, классификации по родовидовым признакам, установлению аналогий, отнесению к известным понятиям;</w:t>
      </w:r>
    </w:p>
    <w:p w:rsidR="00620293" w:rsidRPr="00352C52" w:rsidRDefault="00620293" w:rsidP="00620293">
      <w:pPr>
        <w:numPr>
          <w:ilvl w:val="0"/>
          <w:numId w:val="22"/>
        </w:numPr>
        <w:spacing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умение сотрудничать с педагогом и сверстниками при решении учебных проблем, принимать на себя ответственность за результаты своих действий.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По результатам диагностики определяются оптимальные условия для развития каждого подростка с учетом его возрастных особенностей.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352C52">
        <w:rPr>
          <w:rFonts w:ascii="Times New Roman" w:hAnsi="Times New Roman" w:cs="Times New Roman"/>
          <w:bCs/>
          <w:i/>
          <w:sz w:val="24"/>
          <w:szCs w:val="24"/>
        </w:rPr>
        <w:t>Методы педагогического мониторинга: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наблюдение;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анкетирование;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тестирование;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опрос;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статистический анализ.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352C52">
        <w:rPr>
          <w:rFonts w:ascii="Times New Roman" w:hAnsi="Times New Roman" w:cs="Times New Roman"/>
          <w:bCs/>
          <w:i/>
          <w:sz w:val="24"/>
          <w:szCs w:val="24"/>
        </w:rPr>
        <w:t>Формы педагогического мониторинга: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контроль знаний (входная, тематическая, итоговая диагностика знаний, умений и навыков воспитанников);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собеседование;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соревнования;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слеты;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смотры.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i/>
          <w:sz w:val="24"/>
          <w:szCs w:val="24"/>
        </w:rPr>
        <w:t xml:space="preserve">Формы подведения итогов реализации программы: </w:t>
      </w:r>
      <w:r w:rsidRPr="00352C52">
        <w:rPr>
          <w:rFonts w:ascii="Times New Roman" w:hAnsi="Times New Roman" w:cs="Times New Roman"/>
          <w:bCs/>
          <w:sz w:val="24"/>
          <w:szCs w:val="24"/>
        </w:rPr>
        <w:t>В течение учебного года воспитанники  выступают  на  показательных занятиях,  соревнованиях,  фестивалях,  слетах,  принимают  участие  в конкурсах, викторинах, выставках, фестивалях.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Определение уровня знаний и умений воспитанников проходит по трем параметрам: низкий (поверхностные знания), средний (имеет устойчивые знания и практические навыки), высокий (имеет глубокие теоретические знания и практические умения и умеет применить их на практике) или начальный (элементарный), репродуктивный (воспроизведение) и творческий.</w:t>
      </w:r>
    </w:p>
    <w:p w:rsidR="00620293" w:rsidRPr="002F7AE1" w:rsidRDefault="00620293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6C626A" w:rsidRDefault="006C626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6C626A" w:rsidRDefault="006C626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6C626A" w:rsidRDefault="006C626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6C626A" w:rsidRDefault="006C626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6C626A" w:rsidRDefault="006C626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6C626A" w:rsidRDefault="006C626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6C626A" w:rsidRDefault="006C626A" w:rsidP="005C23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620293" w:rsidRPr="00EB13B8" w:rsidRDefault="00620293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  <w:r w:rsidRPr="002F7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6. </w:t>
      </w: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Список литературы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Список литературы, используемой педагогом: </w:t>
      </w:r>
    </w:p>
    <w:p w:rsidR="00620293" w:rsidRPr="00352C52" w:rsidRDefault="00620293" w:rsidP="00620293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Воробьёв Ю.Л. «Основы безопасности жизнедеятельности» - М, 2006г (10 класс)</w:t>
      </w:r>
    </w:p>
    <w:p w:rsidR="00620293" w:rsidRPr="00352C52" w:rsidRDefault="00620293" w:rsidP="00620293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Воробьёв Ю.Л. «Основы безопасности жизнедеятельности» - М, 2006г (11 класс)</w:t>
      </w:r>
    </w:p>
    <w:p w:rsidR="00620293" w:rsidRPr="00352C52" w:rsidRDefault="00620293" w:rsidP="00620293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Выдрин И.Ф. «Начальная военная подготовка» - М, 1997г</w:t>
      </w:r>
    </w:p>
    <w:p w:rsidR="00620293" w:rsidRPr="00352C52" w:rsidRDefault="00620293" w:rsidP="00620293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52C52">
        <w:rPr>
          <w:rFonts w:ascii="Times New Roman" w:hAnsi="Times New Roman" w:cs="Times New Roman"/>
          <w:sz w:val="24"/>
          <w:szCs w:val="24"/>
        </w:rPr>
        <w:t>Синяев</w:t>
      </w:r>
      <w:proofErr w:type="spellEnd"/>
      <w:r w:rsidRPr="00352C52">
        <w:rPr>
          <w:rFonts w:ascii="Times New Roman" w:hAnsi="Times New Roman" w:cs="Times New Roman"/>
          <w:sz w:val="24"/>
          <w:szCs w:val="24"/>
        </w:rPr>
        <w:t xml:space="preserve"> А.Д. «В помощь призывнику» - М, 1987г</w:t>
      </w:r>
    </w:p>
    <w:p w:rsidR="00620293" w:rsidRPr="00352C52" w:rsidRDefault="00620293" w:rsidP="00620293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Дому шин А.П. «Первые и впервые» - М, 2000г</w:t>
      </w:r>
    </w:p>
    <w:p w:rsidR="00620293" w:rsidRPr="00352C52" w:rsidRDefault="00620293" w:rsidP="00620293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Зырянов А.А. «Общевоинские уставы» - М, 2000г</w:t>
      </w:r>
    </w:p>
    <w:p w:rsidR="00620293" w:rsidRPr="00352C52" w:rsidRDefault="00620293" w:rsidP="00620293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52C52">
        <w:rPr>
          <w:rFonts w:ascii="Times New Roman" w:hAnsi="Times New Roman" w:cs="Times New Roman"/>
          <w:sz w:val="24"/>
          <w:szCs w:val="24"/>
        </w:rPr>
        <w:t>Лутовинов</w:t>
      </w:r>
      <w:proofErr w:type="spellEnd"/>
      <w:r w:rsidRPr="00352C52">
        <w:rPr>
          <w:rFonts w:ascii="Times New Roman" w:hAnsi="Times New Roman" w:cs="Times New Roman"/>
          <w:sz w:val="24"/>
          <w:szCs w:val="24"/>
        </w:rPr>
        <w:t xml:space="preserve"> В.И. «Подготовка учащейся молодёжи к защите Отечества и военной службе» - М, 2003г</w:t>
      </w:r>
    </w:p>
    <w:p w:rsidR="00620293" w:rsidRPr="00352C52" w:rsidRDefault="00620293" w:rsidP="00620293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52C52">
        <w:rPr>
          <w:rFonts w:ascii="Times New Roman" w:hAnsi="Times New Roman" w:cs="Times New Roman"/>
          <w:sz w:val="24"/>
          <w:szCs w:val="24"/>
        </w:rPr>
        <w:t>Махальцов</w:t>
      </w:r>
      <w:proofErr w:type="spellEnd"/>
      <w:r w:rsidRPr="00352C52">
        <w:rPr>
          <w:rFonts w:ascii="Times New Roman" w:hAnsi="Times New Roman" w:cs="Times New Roman"/>
          <w:sz w:val="24"/>
          <w:szCs w:val="24"/>
        </w:rPr>
        <w:t xml:space="preserve"> В.Д. «Проблемы патриотического воспитания: опыт, перспективы» - Новосибирск, 2005г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Список литературы для учащихся:</w:t>
      </w:r>
    </w:p>
    <w:p w:rsidR="00620293" w:rsidRPr="00352C52" w:rsidRDefault="00620293" w:rsidP="00620293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Боярский В.И. «Партизаны и армия» - М, 2001 г</w:t>
      </w:r>
    </w:p>
    <w:p w:rsidR="00620293" w:rsidRPr="00352C52" w:rsidRDefault="00620293" w:rsidP="00620293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52C52">
        <w:rPr>
          <w:rFonts w:ascii="Times New Roman" w:hAnsi="Times New Roman" w:cs="Times New Roman"/>
          <w:sz w:val="24"/>
          <w:szCs w:val="24"/>
        </w:rPr>
        <w:t>Яроцкий</w:t>
      </w:r>
      <w:proofErr w:type="spellEnd"/>
      <w:r w:rsidRPr="00352C52">
        <w:rPr>
          <w:rFonts w:ascii="Times New Roman" w:hAnsi="Times New Roman" w:cs="Times New Roman"/>
          <w:sz w:val="24"/>
          <w:szCs w:val="24"/>
        </w:rPr>
        <w:t xml:space="preserve"> А.П. «Знай стрелковое оружие» - М, 2000г</w:t>
      </w:r>
    </w:p>
    <w:p w:rsidR="00620293" w:rsidRPr="00352C52" w:rsidRDefault="00620293" w:rsidP="00620293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52C52">
        <w:rPr>
          <w:rFonts w:ascii="Times New Roman" w:hAnsi="Times New Roman" w:cs="Times New Roman"/>
          <w:sz w:val="24"/>
          <w:szCs w:val="24"/>
        </w:rPr>
        <w:t>Яроцкий</w:t>
      </w:r>
      <w:proofErr w:type="spellEnd"/>
      <w:r w:rsidRPr="00352C52">
        <w:rPr>
          <w:rFonts w:ascii="Times New Roman" w:hAnsi="Times New Roman" w:cs="Times New Roman"/>
          <w:sz w:val="24"/>
          <w:szCs w:val="24"/>
        </w:rPr>
        <w:t xml:space="preserve"> А.П. «Наставление по стрелковому делу. Автомат Калашникова (АК)» - М, 2000г</w:t>
      </w:r>
    </w:p>
    <w:p w:rsidR="00620293" w:rsidRPr="00352C52" w:rsidRDefault="00620293" w:rsidP="00620293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Казаков Д.Ф. «Виды Вооружённых Сил Российской Федерации» - М, 2000г. </w:t>
      </w:r>
    </w:p>
    <w:p w:rsidR="00620293" w:rsidRDefault="00620293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151BF" w:rsidRDefault="007151BF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51BF" w:rsidRDefault="007151BF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51BF" w:rsidRDefault="007151BF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51BF" w:rsidRDefault="007151BF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4406" w:rsidRDefault="00364406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4406" w:rsidRDefault="00364406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4406" w:rsidRDefault="00364406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4406" w:rsidRDefault="00364406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4406" w:rsidRDefault="00364406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4406" w:rsidRDefault="00364406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4406" w:rsidRDefault="00364406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4406" w:rsidRDefault="00364406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4406" w:rsidRDefault="00364406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4406" w:rsidRDefault="00364406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0293" w:rsidRPr="00352C52" w:rsidRDefault="00620293" w:rsidP="0062029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</w:t>
      </w: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</w:t>
      </w:r>
    </w:p>
    <w:p w:rsidR="000D5543" w:rsidRDefault="00352C52" w:rsidP="0062029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Дорожная карта мероприятий по реализации программы в рамках развития</w:t>
      </w:r>
    </w:p>
    <w:p w:rsidR="00352C52" w:rsidRPr="00352C52" w:rsidRDefault="00352C52" w:rsidP="0062029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во</w:t>
      </w:r>
      <w:r w:rsidR="00620293">
        <w:rPr>
          <w:rFonts w:ascii="Times New Roman" w:hAnsi="Times New Roman" w:cs="Times New Roman"/>
          <w:b/>
          <w:bCs/>
          <w:sz w:val="24"/>
          <w:szCs w:val="24"/>
        </w:rPr>
        <w:t>енно-патриотического воспитания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187"/>
        <w:gridCol w:w="1702"/>
      </w:tblGrid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2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22" w:type="dxa"/>
          </w:tcPr>
          <w:p w:rsidR="00352C52" w:rsidRPr="00EA056C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29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spellStart"/>
            <w:r w:rsidRPr="00620293">
              <w:rPr>
                <w:rFonts w:ascii="Times New Roman" w:hAnsi="Times New Roman" w:cs="Times New Roman"/>
                <w:sz w:val="24"/>
                <w:szCs w:val="24"/>
              </w:rPr>
              <w:t>меро</w:t>
            </w:r>
            <w:r w:rsidR="00EA05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прияти</w:t>
            </w:r>
            <w:proofErr w:type="spellEnd"/>
            <w:r w:rsidR="00EA056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Сроки</w:t>
            </w:r>
            <w:proofErr w:type="spellEnd"/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«Уроков Мужества» в Дни воинской Славы России. 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Встреча поколений Дети войны - литературно-музыкальная композиция «Нам мир завещано беречь».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Просмотр военно-патриотических фильмов.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Акции в рамках программы «Георгиевская ленточка», «Ветеран живет рядом», «Помоги ветерану»,  «Поздравь открыткой ветерана». 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адресной базы данных о ветеранах войны, трудового фронта и педагогического труда, нуждающихся в помощи. 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Встречи с членами «Общественной организации инвалидов</w:t>
            </w: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войны</w:t>
            </w: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 Афганистане и других локальных конфликтов»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Военно-исторические и военно-спортивные игры («Зарница», «Юный десантник», «Вперед, Юнармеец» и др.).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Военно-спортивные праздники («Сыны Отечества», «Салют Победа», «Сегодня кадет, завтра солдат» и др.)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Смотр</w:t>
            </w:r>
            <w:proofErr w:type="spellEnd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песни</w:t>
            </w:r>
            <w:proofErr w:type="spellEnd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строя</w:t>
            </w:r>
            <w:proofErr w:type="spellEnd"/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мира. 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Сентяб</w:t>
            </w: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рь</w:t>
            </w:r>
            <w:proofErr w:type="spellEnd"/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 России. Бородинское сражение русской армии под командованием </w:t>
            </w: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М.И.Кутузова</w:t>
            </w:r>
            <w:proofErr w:type="spellEnd"/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 с французской армией (1812 г.) </w:t>
            </w: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Презентация</w:t>
            </w:r>
            <w:proofErr w:type="spellEnd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гражданской</w:t>
            </w:r>
            <w:proofErr w:type="spellEnd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обороны</w:t>
            </w:r>
            <w:proofErr w:type="spellEnd"/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направленных на формирование у учащихся чувства гордости и уважения к государственным символам, посвященных Дню </w:t>
            </w: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Российского</w:t>
            </w:r>
            <w:proofErr w:type="spellEnd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Флага</w:t>
            </w:r>
            <w:proofErr w:type="spellEnd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Дню</w:t>
            </w:r>
            <w:proofErr w:type="spellEnd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независимости</w:t>
            </w:r>
            <w:proofErr w:type="spellEnd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России</w:t>
            </w:r>
            <w:proofErr w:type="spellEnd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Героев</w:t>
            </w:r>
            <w:proofErr w:type="spellEnd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Отечества</w:t>
            </w:r>
            <w:proofErr w:type="spellEnd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День конституции.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началу контрнаступления битвы под Москвой «Судьбы, опаленные войной».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Районный конкурс рисунков, посвященный Дню защитника Отечества, «Память в наших сердцах жива»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Военно-спортивный праздник, посвященный Дню защитника Отечества. 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рисунков «На страже Отечества»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День разгрома фашистских войск в Сталинградской битве (1943 год). Просмотр кинофильма. 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военкомата на тему: «Есть такая профессия Родину защищать».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Викторина «Поклонимся великим тем годам» («Что ты знаешь о войне?»).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чтецов «Солдатами не рождаются».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Всероссийский день гражданской обороны.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Великой Победе в Великой Отечественной войне 1941- 1945гг «Пусть не будет войны никогда!!!»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весны и труда. 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Единый урок мужества «Никто не забыт, ничто не забыто»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Торжественные митинги у памятников погибшим защитникам Отечества с возложением цветов.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Спортивные эстафеты «Вперед к Победе».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музеев. Организация экскурсии в музеи.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Общешкольное</w:t>
            </w:r>
            <w:proofErr w:type="spellEnd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мероприятие</w:t>
            </w:r>
            <w:proofErr w:type="spellEnd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Бессмертный</w:t>
            </w:r>
            <w:proofErr w:type="spellEnd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полк</w:t>
            </w:r>
            <w:proofErr w:type="spellEnd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Учебно-полевые сборы по основам военной службы.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</w:tbl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2C52" w:rsidRPr="00620293" w:rsidRDefault="00352C52" w:rsidP="0062029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Мониторинг результат</w:t>
      </w:r>
      <w:r w:rsidR="00620293">
        <w:rPr>
          <w:rFonts w:ascii="Times New Roman" w:hAnsi="Times New Roman" w:cs="Times New Roman"/>
          <w:b/>
          <w:bCs/>
          <w:sz w:val="24"/>
          <w:szCs w:val="24"/>
        </w:rPr>
        <w:t>ов образовательной деятельности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2048"/>
        <w:gridCol w:w="1958"/>
        <w:gridCol w:w="2923"/>
        <w:gridCol w:w="1890"/>
      </w:tblGrid>
      <w:tr w:rsidR="00352C52" w:rsidRPr="00352C52" w:rsidTr="00CB0CBC">
        <w:tc>
          <w:tcPr>
            <w:tcW w:w="53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 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352C52" w:rsidRPr="00352C52" w:rsidRDefault="00352C52" w:rsidP="00CB0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Критерии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52C52" w:rsidRPr="00352C52" w:rsidRDefault="00CB0CBC" w:rsidP="00CB0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Степень </w:t>
            </w:r>
            <w:r w:rsidR="00352C52" w:rsidRPr="00352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выраженности</w:t>
            </w:r>
          </w:p>
          <w:p w:rsidR="00352C52" w:rsidRPr="00352C52" w:rsidRDefault="00352C52" w:rsidP="00CB0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оцениваемого качества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352C52" w:rsidRPr="00352C52" w:rsidRDefault="00352C52" w:rsidP="00CB0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</w:t>
            </w:r>
          </w:p>
        </w:tc>
      </w:tr>
      <w:tr w:rsidR="00352C52" w:rsidRPr="00352C52" w:rsidTr="00CB0CBC">
        <w:tc>
          <w:tcPr>
            <w:tcW w:w="10137" w:type="dxa"/>
            <w:gridSpan w:val="5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 Теоретическая подготовка</w:t>
            </w:r>
          </w:p>
        </w:tc>
      </w:tr>
      <w:tr w:rsidR="00352C52" w:rsidRPr="00352C52" w:rsidTr="00CB0CBC">
        <w:tc>
          <w:tcPr>
            <w:tcW w:w="53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Теоретические знания  (по  основным разделам учебно-тематического плана программы)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теоретических умений  и навыков ребенка программным требованиям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Низкий  уровень (ребенок не  овладел  в достаточной степени знаниями и  умениями, предусмотренными программой);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 Средний уровень  (ребенок  усвоил знания  и  умения программы и справляется с заданием с помощью взрослого);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 Высокий уровень  (ребенок  освоил практически  весь  объем знаний, предусмотренных программой  за  конкретный период  и  выполняет задания самостоятельно). 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Наблюдения,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беседы, опрос</w:t>
            </w:r>
          </w:p>
        </w:tc>
      </w:tr>
      <w:tr w:rsidR="00352C52" w:rsidRPr="00352C52" w:rsidTr="00CB0CBC">
        <w:tc>
          <w:tcPr>
            <w:tcW w:w="53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специальной терминологией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Осмысленность  и правильность использования специальной терминологии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Низкий уровень (ребенок  как  правило, избегает  употребления специальных терминов);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Средний уровень (ребенок  сочетает специальную терминологию с бытовой);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•  Высокий уровень  (специальные термины ребенок употребляет  осознанно и в полном  соответствии  с темой).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Собеседование, наблюдение</w:t>
            </w:r>
          </w:p>
        </w:tc>
      </w:tr>
      <w:tr w:rsidR="00352C52" w:rsidRPr="00352C52" w:rsidTr="00CB0CBC">
        <w:tc>
          <w:tcPr>
            <w:tcW w:w="10137" w:type="dxa"/>
            <w:gridSpan w:val="5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 Практическая подготовка</w:t>
            </w: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352C52" w:rsidRPr="00352C52" w:rsidTr="00CB0CBC">
        <w:tc>
          <w:tcPr>
            <w:tcW w:w="53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умения  и навыки, предусмотренные  программой (по  основным разделам учебно-тематического плана программы)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практических умений  и навыков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Низкий уровень (ребенок не овладел в достаточной степени знаниями и умениями, предусмотренными программным требованиям программой);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 Средний уровень  (ребенок  усвоил знания и умения программы и справляется с заданием с помощью взрослого);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•  Высокий уровень  (ребенок  освоил практически  весь  объем знаний,  предусмотренных программой, за конкретный период и выполняет задания самостоятельно).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Практические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задания</w:t>
            </w:r>
          </w:p>
        </w:tc>
      </w:tr>
      <w:tr w:rsidR="00352C52" w:rsidRPr="00352C52" w:rsidTr="00CB0CBC">
        <w:tc>
          <w:tcPr>
            <w:tcW w:w="53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специальным оборудованием и оснащением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 затруднений в использовании специального оборудования и оснащения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Низкий  уровень умений (ребенок испытывает серьезные затруднения при работе с оборудованием);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Средний уровень (работает  с оборудованием с помощью педагога);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• Высокий уровень  (работает с оборудованием самостоятельно, не испытывает  особых трудностей).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задания</w:t>
            </w:r>
          </w:p>
        </w:tc>
      </w:tr>
      <w:tr w:rsidR="00352C52" w:rsidRPr="00352C52" w:rsidTr="00CB0CBC">
        <w:tc>
          <w:tcPr>
            <w:tcW w:w="53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Творческие навыки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Креативность  в выполнении практических заданий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 Начальный (элементарный) уровень развития  креативности (ребенок  в  состоянии выполнять  лишь простейшие  практические задания педагога);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Репродуктивный уровень  (выполняет  в основном  задания  на основе образца);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• Творческий уровень  (выполняет практические  задания с элементами творчества).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задания</w:t>
            </w:r>
          </w:p>
        </w:tc>
      </w:tr>
    </w:tbl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2C52" w:rsidRPr="00352C52" w:rsidRDefault="00352C52" w:rsidP="0062029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br w:type="page"/>
        <w:t>Мониторинг военно-патр</w:t>
      </w:r>
      <w:r w:rsidR="00620293">
        <w:rPr>
          <w:rFonts w:ascii="Times New Roman" w:hAnsi="Times New Roman" w:cs="Times New Roman"/>
          <w:b/>
          <w:bCs/>
          <w:sz w:val="24"/>
          <w:szCs w:val="24"/>
        </w:rPr>
        <w:t>иотического воспитания учащихся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2"/>
        <w:gridCol w:w="3632"/>
        <w:gridCol w:w="3171"/>
      </w:tblGrid>
      <w:tr w:rsidR="00352C52" w:rsidRPr="00352C52" w:rsidTr="00352C52">
        <w:trPr>
          <w:jc w:val="center"/>
        </w:trPr>
        <w:tc>
          <w:tcPr>
            <w:tcW w:w="2407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52C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Критерии</w:t>
            </w:r>
            <w:proofErr w:type="spellEnd"/>
            <w:r w:rsidRPr="00352C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2C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эффективности</w:t>
            </w:r>
            <w:proofErr w:type="spellEnd"/>
          </w:p>
        </w:tc>
        <w:tc>
          <w:tcPr>
            <w:tcW w:w="3938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52C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Показатели</w:t>
            </w:r>
            <w:proofErr w:type="spellEnd"/>
          </w:p>
        </w:tc>
        <w:tc>
          <w:tcPr>
            <w:tcW w:w="3521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52C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Методики</w:t>
            </w:r>
            <w:proofErr w:type="spellEnd"/>
            <w:r w:rsidRPr="00352C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2C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изучения</w:t>
            </w:r>
            <w:proofErr w:type="spellEnd"/>
          </w:p>
        </w:tc>
      </w:tr>
      <w:tr w:rsidR="00352C52" w:rsidRPr="00352C52" w:rsidTr="00352C52">
        <w:trPr>
          <w:jc w:val="center"/>
        </w:trPr>
        <w:tc>
          <w:tcPr>
            <w:tcW w:w="2407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1.Сформированность военно-патриотического потенциала</w:t>
            </w:r>
          </w:p>
        </w:tc>
        <w:tc>
          <w:tcPr>
            <w:tcW w:w="3938" w:type="dxa"/>
          </w:tcPr>
          <w:p w:rsidR="00352C52" w:rsidRPr="00352C52" w:rsidRDefault="00352C52" w:rsidP="00352C52">
            <w:pPr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Знание содержания таких понятий и категорий, как Отечество, патриотизм, патриот, долг, служение Отечеству, национальные интересы и др.</w:t>
            </w:r>
          </w:p>
          <w:p w:rsidR="00352C52" w:rsidRPr="00352C52" w:rsidRDefault="00352C52" w:rsidP="00352C52">
            <w:pPr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Участие в военно-патриотических мероприятиях разного уровня (соревнования, сборы).</w:t>
            </w:r>
          </w:p>
          <w:p w:rsidR="00352C52" w:rsidRPr="00352C52" w:rsidRDefault="00352C52" w:rsidP="00352C52">
            <w:pPr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Военная подготовленность (знание Уставов ВС РФ, основ огневой подготовки, защиты от оружия массового повреждения, профильной подготовки , физическая и строевая подготовка).</w:t>
            </w:r>
          </w:p>
          <w:p w:rsidR="00352C52" w:rsidRPr="00352C52" w:rsidRDefault="00352C52" w:rsidP="00352C52">
            <w:pPr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Позитивное отношение и интерес к Вооружённым Силам, желание выполнить воинский долг по защите Отечества.</w:t>
            </w:r>
          </w:p>
        </w:tc>
        <w:tc>
          <w:tcPr>
            <w:tcW w:w="3521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1.Анкетирование (анкета «Патриотические ценности молодёжи», анкета, направленная на  выяснение </w:t>
            </w:r>
            <w:proofErr w:type="spellStart"/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сформированности</w:t>
            </w:r>
            <w:proofErr w:type="spellEnd"/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патриотизма и отношения к военной службе у молодежи призывного возраста).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2.Статистический  анализ  (количество мероприятий, % охвата учащихся).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Тестирование</w:t>
            </w:r>
            <w:proofErr w:type="spellEnd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военная</w:t>
            </w:r>
            <w:proofErr w:type="spellEnd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подготовленность</w:t>
            </w:r>
            <w:proofErr w:type="spellEnd"/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</w:tc>
      </w:tr>
      <w:tr w:rsidR="00352C52" w:rsidRPr="00352C52" w:rsidTr="00352C52">
        <w:trPr>
          <w:jc w:val="center"/>
        </w:trPr>
        <w:tc>
          <w:tcPr>
            <w:tcW w:w="2407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Сформированность</w:t>
            </w:r>
            <w:proofErr w:type="spellEnd"/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гражданско-правового и нравственного потенциала личности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38" w:type="dxa"/>
          </w:tcPr>
          <w:p w:rsidR="00352C52" w:rsidRPr="00352C52" w:rsidRDefault="00352C52" w:rsidP="00352C52">
            <w:pPr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Знание символики государства, области, школы, традиций, связанных  с историческим прошлым России, родного края, школы.</w:t>
            </w:r>
          </w:p>
          <w:p w:rsidR="00352C52" w:rsidRPr="00352C52" w:rsidRDefault="00352C52" w:rsidP="00352C52">
            <w:pPr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Уровень воспитанности (гражданские, гуманистические, творческие, экологические, коммуникативные качества).</w:t>
            </w:r>
          </w:p>
          <w:p w:rsidR="00352C52" w:rsidRPr="00352C52" w:rsidRDefault="00352C52" w:rsidP="00352C52">
            <w:pPr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Участие в социально-значимой деятельности (разработка проектов, проведение акций).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1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1.Тестирование (знание символики и традиций).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2. Педагогическое наблюдение, метод экспертной оценки (гуманистические, экологические качества).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3.Статистический анализ участия в КТД, творческих конкурсах (творческие качества).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4. Методики О.В. </w:t>
            </w: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Лишина</w:t>
            </w:r>
            <w:proofErr w:type="spellEnd"/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 (гражданские, социально-мотивационные качества).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5. Статистический анализ (участие в социально-значимой деятельности).</w:t>
            </w:r>
          </w:p>
        </w:tc>
      </w:tr>
      <w:tr w:rsidR="00352C52" w:rsidRPr="00352C52" w:rsidTr="00352C52">
        <w:trPr>
          <w:jc w:val="center"/>
        </w:trPr>
        <w:tc>
          <w:tcPr>
            <w:tcW w:w="2407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proofErr w:type="spellStart"/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Сформированность</w:t>
            </w:r>
            <w:proofErr w:type="spellEnd"/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личностных, коммуникативных, познавательных, регулятивных, интеллектуальных компетенций личности</w:t>
            </w:r>
          </w:p>
        </w:tc>
        <w:tc>
          <w:tcPr>
            <w:tcW w:w="3938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1. Содержательная сторона направленности личности, составляющая основу ее отношений к окружающему миру, к другим людям, к себе  самому, основу мировоззрения и ядро мотивации жизненной активности, основу жизненной концепции и «философии жизни».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Освоенность учащимися образовательной программы.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2.Участие в краеведческой поисково-исследовательской деятельности.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3.Участие в познавательных конкурсах, викторинах, олимпиадах разных уровней</w:t>
            </w:r>
          </w:p>
        </w:tc>
        <w:tc>
          <w:tcPr>
            <w:tcW w:w="3521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1. Методика </w:t>
            </w: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М.Рокича</w:t>
            </w:r>
            <w:proofErr w:type="spellEnd"/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 «Ценностные ориентации»).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2. Методика Н.Ф. Кругловой «Показатели </w:t>
            </w:r>
            <w:proofErr w:type="spellStart"/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 универсальных учебных действий» (коммуникативные, познавательные, регулятивные)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3. Статистический анализ текущей и итоговой успеваемости (тестирование, анкетирование).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4.Статистический анализ (участие в поисково-исследовательской деятельности, олимпиадах и т.п.)</w:t>
            </w:r>
          </w:p>
        </w:tc>
      </w:tr>
    </w:tbl>
    <w:p w:rsidR="00352C52" w:rsidRDefault="00352C52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Pr="002F7AE1" w:rsidRDefault="002F7AE1" w:rsidP="002F7A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7AE1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</w:t>
      </w:r>
      <w:r w:rsidRPr="002F7A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7AE1">
        <w:rPr>
          <w:rFonts w:ascii="Times New Roman" w:eastAsia="Times New Roman" w:hAnsi="Times New Roman" w:cs="Times New Roman"/>
          <w:b/>
          <w:sz w:val="24"/>
          <w:szCs w:val="24"/>
        </w:rPr>
        <w:t>дополнительной общеобразовательной общеразвивающей программы</w:t>
      </w: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1134"/>
        <w:gridCol w:w="851"/>
        <w:gridCol w:w="1417"/>
        <w:gridCol w:w="988"/>
        <w:gridCol w:w="3123"/>
        <w:gridCol w:w="2121"/>
      </w:tblGrid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Военно-историческая подготовка.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ТБ. Вводное занятие «С чего начинается Родина?»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Ратная история России и Советского Союза, история их Вооруженных Сил.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</w:tr>
      <w:tr w:rsidR="002F7AE1" w:rsidTr="00364406">
        <w:trPr>
          <w:trHeight w:val="61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Профессия – Родину защищать.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закон о службе в Вооруженных Силах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Полководцы и народные герои  Великой  Отечественной  войны.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воинами-ветеранами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Государственные символы РФ, РТ, воинские звания и ритуалы, символика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Юнармии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Символика Республики Татарстан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Символика ВВДЮПОД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юнармейского движения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Устав  ВВДЮПОД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Воинские звания и ритуалы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Военная присяга и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приведения к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Военной присяге</w:t>
            </w: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Боевые Знамена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Проверочное теоретическое занятие</w:t>
            </w: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Раздел 3. Огневая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Вооружение и боевая техника ВС РФ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Пневматическое оружие, его устройство, технические данные.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пользования. Уход. Правила поведения, использования и ТБ при стрельбе из пневматической винтовки.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прицеливания и удержание. Пристрелка винтовки и выбор мишени.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Номера мишеней и расстояние до них. Корректировка стрельбы. Стрельба стоя.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стрельбы лёжа с жёсткого упора. Стрельба с положения стоя на колене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стрельбы лёжа с упором через локоть, предплечье.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Чистка  и смазка оружия, стрельба из пневматического пистолета, правила использования и ТБ при стрельбе.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пневматического пистолета стоя, удержание  пистолета двумя руками.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пневматического пистолета стоя, удержание пистолета одной рукой</w:t>
            </w: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пневматического пистолета из положения лёжа. Чистка и смазка оружия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Соревнование по стрельбе из пневматического пистолета среди курсантов (личное первенство)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стрельбе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Раздел 4. Основы военно-технической и специальной 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Ученые и конструкторы оружия Победы.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и боевые свойства автомата Калашникова.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АКМ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неполной разборки и сборки автомата Калашникова.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АКМ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Строевая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Строевой Устав Вооруженных Сил  РФ.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приемы и движение без оружия. Обязанности командиров перед построением и в строю. Строевая стойка и повороты на месте.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опрос, практикум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строевым шагом. Повороты в движении, строевая стойка.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Повороты на месте, построение из одной шеренги в две и обратно.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Воинское приветствие в строю, на месте и в движении. Ответ на приветствие в движении. Выход из строя, подход к начальнику.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в строй. Совершенствование строевых приёмов.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364406">
        <w:trPr>
          <w:trHeight w:val="10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 взвода. Развёрнутый строй. Походный строй.  Построение отделения в развёрнутый строй.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Перестроение отделения из развёрнутого в походный и обратно. Разминание и смыкание строя.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364406">
        <w:trPr>
          <w:trHeight w:val="225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 и управление ими. Обязанности солдата перед построением и в строю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в отдании воинского приветствия в строю, на месте и в движении.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строевой подготовки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Строевой смотр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Топографическая и туристическая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Магнитный азимут.  Определение азимутов на местные  предметы  и  движение  по  азимуту.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40-41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Разведение костра и установка палатки.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на улице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Раздел 7. Прикладная физическая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для развития общей выносливости.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в преодолении полосы препятствий по элементам.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Силовая подготовка.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 силы  мышц.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Рукопашный бой. Разучивание и тренировка в выполнении подготовительных приёмов.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Самострахование. Подготовка к бою, передвижение и выполнение подготовительных приёмов в комплексе.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Связывание приёмов защиты от ударов рукой, ногой, освобождение от захватов противника.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приёмов            самострахования. Разучивание приёмов «задняя подножка», связывание противника.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и тренировка в выполнении приёмов защиты от ударов ножом сверху, снизу, сбоку, прямо.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Обезоруживание противника, комплексные тренировки в совершенствовании приёмов.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Медитация и акробатика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Комплексные тренировки в совершенствовании изученных приёмов.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364406">
        <w:trPr>
          <w:trHeight w:val="197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8. Чрезвычайные ситуации и безопасность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ЧС в природе. Землетрясения. Способы защиты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Оползень, сели, обвалы, наводнения. Способы защиты.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2F7AE1" w:rsidTr="00364406">
        <w:trPr>
          <w:trHeight w:val="280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Ч.С. Техногенного характера. Аварии на объектах  народного хозяйства. Химически-опасные объекты. Аварии с выбросом радиоактивных веществ. Способы защиты. Правила пожарной безопасности. Цели и задачи. Противопожарный режим в школе, в доме, квартире. Первичные средства пожаротушения.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AE1" w:rsidTr="00364406">
        <w:trPr>
          <w:trHeight w:val="103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Дорожная безопасность. Правила дорожного движения. Движения пешеходов, на велосипеде, на мопеде. Дорожные знаки.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9. Медицинская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медицинских знаний и правила оказания первой помощи Наложение повязок на палец, кисть, локоть, колено.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Наложение повязок на голову, живот, остановка кровотечения жгутом.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Искусственное дыхание. Эвакуации пострадавших.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безносилочного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переноса пострадавших.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10. Средства индивидуальной защиты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Радиационная, химическая, биологическая защита. Отработка навыков пользования противогазом, респиратором и общевойсковыми защитными комплектами.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63-73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11. Подготовка и участие в акциях, мероприятиях, соревнованиях, конкурсах, смотрах.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F7AE1" w:rsidTr="00364406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144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F7AE1" w:rsidRPr="00620293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F7AE1" w:rsidRPr="00620293" w:rsidSect="002F7AE1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4EC" w:rsidRDefault="004814EC" w:rsidP="002F7AE1">
      <w:pPr>
        <w:spacing w:after="0" w:line="240" w:lineRule="auto"/>
      </w:pPr>
      <w:r>
        <w:separator/>
      </w:r>
    </w:p>
  </w:endnote>
  <w:endnote w:type="continuationSeparator" w:id="0">
    <w:p w:rsidR="004814EC" w:rsidRDefault="004814EC" w:rsidP="002F7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5216168"/>
      <w:docPartObj>
        <w:docPartGallery w:val="Page Numbers (Bottom of Page)"/>
        <w:docPartUnique/>
      </w:docPartObj>
    </w:sdtPr>
    <w:sdtEndPr/>
    <w:sdtContent>
      <w:p w:rsidR="00FA4017" w:rsidRDefault="00FA401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6A47">
          <w:rPr>
            <w:noProof/>
          </w:rPr>
          <w:t>2</w:t>
        </w:r>
        <w:r>
          <w:fldChar w:fldCharType="end"/>
        </w:r>
      </w:p>
    </w:sdtContent>
  </w:sdt>
  <w:p w:rsidR="00FA4017" w:rsidRDefault="00FA401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4EC" w:rsidRDefault="004814EC" w:rsidP="002F7AE1">
      <w:pPr>
        <w:spacing w:after="0" w:line="240" w:lineRule="auto"/>
      </w:pPr>
      <w:r>
        <w:separator/>
      </w:r>
    </w:p>
  </w:footnote>
  <w:footnote w:type="continuationSeparator" w:id="0">
    <w:p w:rsidR="004814EC" w:rsidRDefault="004814EC" w:rsidP="002F7A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2B62DA8"/>
    <w:multiLevelType w:val="hybridMultilevel"/>
    <w:tmpl w:val="78BC2A4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9326D8"/>
    <w:multiLevelType w:val="hybridMultilevel"/>
    <w:tmpl w:val="E7E6FEAC"/>
    <w:lvl w:ilvl="0" w:tplc="C6B24B14">
      <w:start w:val="1"/>
      <w:numFmt w:val="bullet"/>
      <w:lvlText w:val=""/>
      <w:lvlJc w:val="left"/>
      <w:pPr>
        <w:ind w:left="21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44A9DC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448676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C82BA0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9E6EC8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44A232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66510A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8AA892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5A18DE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AE236F9"/>
    <w:multiLevelType w:val="multilevel"/>
    <w:tmpl w:val="7C822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9B5DC1"/>
    <w:multiLevelType w:val="singleLevel"/>
    <w:tmpl w:val="E6387640"/>
    <w:lvl w:ilvl="0">
      <w:start w:val="10"/>
      <w:numFmt w:val="decimal"/>
      <w:lvlText w:val="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5">
    <w:nsid w:val="14301BA0"/>
    <w:multiLevelType w:val="hybridMultilevel"/>
    <w:tmpl w:val="AB36AFE2"/>
    <w:lvl w:ilvl="0" w:tplc="F3303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520852"/>
    <w:multiLevelType w:val="hybridMultilevel"/>
    <w:tmpl w:val="AAD0A1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F82313"/>
    <w:multiLevelType w:val="hybridMultilevel"/>
    <w:tmpl w:val="9B4AD89C"/>
    <w:lvl w:ilvl="0" w:tplc="6010A6EA">
      <w:start w:val="2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B238FE">
      <w:start w:val="1"/>
      <w:numFmt w:val="lowerLetter"/>
      <w:lvlText w:val="%2"/>
      <w:lvlJc w:val="left"/>
      <w:pPr>
        <w:ind w:left="1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FAFBFA">
      <w:start w:val="1"/>
      <w:numFmt w:val="lowerRoman"/>
      <w:lvlText w:val="%3"/>
      <w:lvlJc w:val="left"/>
      <w:pPr>
        <w:ind w:left="2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7E6330">
      <w:start w:val="1"/>
      <w:numFmt w:val="decimal"/>
      <w:lvlText w:val="%4"/>
      <w:lvlJc w:val="left"/>
      <w:pPr>
        <w:ind w:left="3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96CA26">
      <w:start w:val="1"/>
      <w:numFmt w:val="lowerLetter"/>
      <w:lvlText w:val="%5"/>
      <w:lvlJc w:val="left"/>
      <w:pPr>
        <w:ind w:left="4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46BB6A">
      <w:start w:val="1"/>
      <w:numFmt w:val="lowerRoman"/>
      <w:lvlText w:val="%6"/>
      <w:lvlJc w:val="left"/>
      <w:pPr>
        <w:ind w:left="4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5C6484">
      <w:start w:val="1"/>
      <w:numFmt w:val="decimal"/>
      <w:lvlText w:val="%7"/>
      <w:lvlJc w:val="left"/>
      <w:pPr>
        <w:ind w:left="5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86994A">
      <w:start w:val="1"/>
      <w:numFmt w:val="lowerLetter"/>
      <w:lvlText w:val="%8"/>
      <w:lvlJc w:val="left"/>
      <w:pPr>
        <w:ind w:left="62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F02354">
      <w:start w:val="1"/>
      <w:numFmt w:val="lowerRoman"/>
      <w:lvlText w:val="%9"/>
      <w:lvlJc w:val="left"/>
      <w:pPr>
        <w:ind w:left="70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13E11D4"/>
    <w:multiLevelType w:val="hybridMultilevel"/>
    <w:tmpl w:val="31DABEB4"/>
    <w:lvl w:ilvl="0" w:tplc="95265EE4">
      <w:start w:val="1"/>
      <w:numFmt w:val="decimal"/>
      <w:lvlText w:val="%1."/>
      <w:lvlJc w:val="left"/>
      <w:pPr>
        <w:ind w:left="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BEE466">
      <w:start w:val="1"/>
      <w:numFmt w:val="lowerLetter"/>
      <w:lvlText w:val="%2"/>
      <w:lvlJc w:val="left"/>
      <w:pPr>
        <w:ind w:left="2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32239A">
      <w:start w:val="1"/>
      <w:numFmt w:val="lowerRoman"/>
      <w:lvlText w:val="%3"/>
      <w:lvlJc w:val="left"/>
      <w:pPr>
        <w:ind w:left="2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BAD7AE">
      <w:start w:val="1"/>
      <w:numFmt w:val="decimal"/>
      <w:lvlText w:val="%4"/>
      <w:lvlJc w:val="left"/>
      <w:pPr>
        <w:ind w:left="3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A02EB4">
      <w:start w:val="1"/>
      <w:numFmt w:val="lowerLetter"/>
      <w:lvlText w:val="%5"/>
      <w:lvlJc w:val="left"/>
      <w:pPr>
        <w:ind w:left="4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A2CF72">
      <w:start w:val="1"/>
      <w:numFmt w:val="lowerRoman"/>
      <w:lvlText w:val="%6"/>
      <w:lvlJc w:val="left"/>
      <w:pPr>
        <w:ind w:left="4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26BDA">
      <w:start w:val="1"/>
      <w:numFmt w:val="decimal"/>
      <w:lvlText w:val="%7"/>
      <w:lvlJc w:val="left"/>
      <w:pPr>
        <w:ind w:left="5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62FE96">
      <w:start w:val="1"/>
      <w:numFmt w:val="lowerLetter"/>
      <w:lvlText w:val="%8"/>
      <w:lvlJc w:val="left"/>
      <w:pPr>
        <w:ind w:left="6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9E2D68">
      <w:start w:val="1"/>
      <w:numFmt w:val="lowerRoman"/>
      <w:lvlText w:val="%9"/>
      <w:lvlJc w:val="left"/>
      <w:pPr>
        <w:ind w:left="7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4187239"/>
    <w:multiLevelType w:val="singleLevel"/>
    <w:tmpl w:val="6A0CB9B4"/>
    <w:lvl w:ilvl="0">
      <w:start w:val="10"/>
      <w:numFmt w:val="decimal"/>
      <w:lvlText w:val="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0">
    <w:nsid w:val="27E70FF4"/>
    <w:multiLevelType w:val="multilevel"/>
    <w:tmpl w:val="903C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FA6D92"/>
    <w:multiLevelType w:val="multilevel"/>
    <w:tmpl w:val="E2C8B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12">
    <w:nsid w:val="31747DCC"/>
    <w:multiLevelType w:val="multilevel"/>
    <w:tmpl w:val="A6383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802418"/>
    <w:multiLevelType w:val="hybridMultilevel"/>
    <w:tmpl w:val="EF6CAC5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A4E07F7"/>
    <w:multiLevelType w:val="hybridMultilevel"/>
    <w:tmpl w:val="9F66B3C4"/>
    <w:lvl w:ilvl="0" w:tplc="252EB80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AB45C8D"/>
    <w:multiLevelType w:val="multilevel"/>
    <w:tmpl w:val="C07AA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6C32A6"/>
    <w:multiLevelType w:val="singleLevel"/>
    <w:tmpl w:val="7D7EBBD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7">
    <w:nsid w:val="3EE5129B"/>
    <w:multiLevelType w:val="hybridMultilevel"/>
    <w:tmpl w:val="A8F89F4E"/>
    <w:lvl w:ilvl="0" w:tplc="F750601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CC3E1B"/>
    <w:multiLevelType w:val="singleLevel"/>
    <w:tmpl w:val="862488FA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19">
    <w:nsid w:val="4123109D"/>
    <w:multiLevelType w:val="hybridMultilevel"/>
    <w:tmpl w:val="B3E049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6C23863"/>
    <w:multiLevelType w:val="hybridMultilevel"/>
    <w:tmpl w:val="F4B43C30"/>
    <w:lvl w:ilvl="0" w:tplc="683AE7E2">
      <w:start w:val="3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8282C0">
      <w:start w:val="1"/>
      <w:numFmt w:val="lowerLetter"/>
      <w:lvlText w:val="%2"/>
      <w:lvlJc w:val="left"/>
      <w:pPr>
        <w:ind w:left="20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9E50FC">
      <w:start w:val="1"/>
      <w:numFmt w:val="lowerRoman"/>
      <w:lvlText w:val="%3"/>
      <w:lvlJc w:val="left"/>
      <w:pPr>
        <w:ind w:left="27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747B4C">
      <w:start w:val="1"/>
      <w:numFmt w:val="decimal"/>
      <w:lvlText w:val="%4"/>
      <w:lvlJc w:val="left"/>
      <w:pPr>
        <w:ind w:left="34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F8C278">
      <w:start w:val="1"/>
      <w:numFmt w:val="lowerLetter"/>
      <w:lvlText w:val="%5"/>
      <w:lvlJc w:val="left"/>
      <w:pPr>
        <w:ind w:left="41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AEE8B0">
      <w:start w:val="1"/>
      <w:numFmt w:val="lowerRoman"/>
      <w:lvlText w:val="%6"/>
      <w:lvlJc w:val="left"/>
      <w:pPr>
        <w:ind w:left="49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14AEAC">
      <w:start w:val="1"/>
      <w:numFmt w:val="decimal"/>
      <w:lvlText w:val="%7"/>
      <w:lvlJc w:val="left"/>
      <w:pPr>
        <w:ind w:left="56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B06804">
      <w:start w:val="1"/>
      <w:numFmt w:val="lowerLetter"/>
      <w:lvlText w:val="%8"/>
      <w:lvlJc w:val="left"/>
      <w:pPr>
        <w:ind w:left="6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D49EA4">
      <w:start w:val="1"/>
      <w:numFmt w:val="lowerRoman"/>
      <w:lvlText w:val="%9"/>
      <w:lvlJc w:val="left"/>
      <w:pPr>
        <w:ind w:left="7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9CE171C"/>
    <w:multiLevelType w:val="hybridMultilevel"/>
    <w:tmpl w:val="7AF22312"/>
    <w:lvl w:ilvl="0" w:tplc="D8667934">
      <w:start w:val="2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9882C6">
      <w:start w:val="1"/>
      <w:numFmt w:val="lowerLetter"/>
      <w:lvlText w:val="%2"/>
      <w:lvlJc w:val="left"/>
      <w:pPr>
        <w:ind w:left="2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3A1010">
      <w:start w:val="1"/>
      <w:numFmt w:val="lowerRoman"/>
      <w:lvlText w:val="%3"/>
      <w:lvlJc w:val="left"/>
      <w:pPr>
        <w:ind w:left="2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B8F72C">
      <w:start w:val="1"/>
      <w:numFmt w:val="decimal"/>
      <w:lvlText w:val="%4"/>
      <w:lvlJc w:val="left"/>
      <w:pPr>
        <w:ind w:left="3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9EEBDA">
      <w:start w:val="1"/>
      <w:numFmt w:val="lowerLetter"/>
      <w:lvlText w:val="%5"/>
      <w:lvlJc w:val="left"/>
      <w:pPr>
        <w:ind w:left="4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58B1E4">
      <w:start w:val="1"/>
      <w:numFmt w:val="lowerRoman"/>
      <w:lvlText w:val="%6"/>
      <w:lvlJc w:val="left"/>
      <w:pPr>
        <w:ind w:left="4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F0A098">
      <w:start w:val="1"/>
      <w:numFmt w:val="decimal"/>
      <w:lvlText w:val="%7"/>
      <w:lvlJc w:val="left"/>
      <w:pPr>
        <w:ind w:left="5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B8E5AE">
      <w:start w:val="1"/>
      <w:numFmt w:val="lowerLetter"/>
      <w:lvlText w:val="%8"/>
      <w:lvlJc w:val="left"/>
      <w:pPr>
        <w:ind w:left="6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F27464">
      <w:start w:val="1"/>
      <w:numFmt w:val="lowerRoman"/>
      <w:lvlText w:val="%9"/>
      <w:lvlJc w:val="left"/>
      <w:pPr>
        <w:ind w:left="7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31D4BCC"/>
    <w:multiLevelType w:val="hybridMultilevel"/>
    <w:tmpl w:val="22FA17C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3424556"/>
    <w:multiLevelType w:val="multilevel"/>
    <w:tmpl w:val="7EACF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C516599"/>
    <w:multiLevelType w:val="hybridMultilevel"/>
    <w:tmpl w:val="D122B34A"/>
    <w:lvl w:ilvl="0" w:tplc="8A52F624">
      <w:start w:val="3"/>
      <w:numFmt w:val="decimal"/>
      <w:lvlText w:val="%1."/>
      <w:lvlJc w:val="left"/>
      <w:pPr>
        <w:ind w:left="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E4DE8C">
      <w:start w:val="1"/>
      <w:numFmt w:val="lowerLetter"/>
      <w:lvlText w:val="%2"/>
      <w:lvlJc w:val="left"/>
      <w:pPr>
        <w:ind w:left="20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301814">
      <w:start w:val="1"/>
      <w:numFmt w:val="lowerRoman"/>
      <w:lvlText w:val="%3"/>
      <w:lvlJc w:val="left"/>
      <w:pPr>
        <w:ind w:left="27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840250">
      <w:start w:val="1"/>
      <w:numFmt w:val="decimal"/>
      <w:lvlText w:val="%4"/>
      <w:lvlJc w:val="left"/>
      <w:pPr>
        <w:ind w:left="34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14588E">
      <w:start w:val="1"/>
      <w:numFmt w:val="lowerLetter"/>
      <w:lvlText w:val="%5"/>
      <w:lvlJc w:val="left"/>
      <w:pPr>
        <w:ind w:left="41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E81AF8">
      <w:start w:val="1"/>
      <w:numFmt w:val="lowerRoman"/>
      <w:lvlText w:val="%6"/>
      <w:lvlJc w:val="left"/>
      <w:pPr>
        <w:ind w:left="49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183E26">
      <w:start w:val="1"/>
      <w:numFmt w:val="decimal"/>
      <w:lvlText w:val="%7"/>
      <w:lvlJc w:val="left"/>
      <w:pPr>
        <w:ind w:left="56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50070C">
      <w:start w:val="1"/>
      <w:numFmt w:val="lowerLetter"/>
      <w:lvlText w:val="%8"/>
      <w:lvlJc w:val="left"/>
      <w:pPr>
        <w:ind w:left="6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545094">
      <w:start w:val="1"/>
      <w:numFmt w:val="lowerRoman"/>
      <w:lvlText w:val="%9"/>
      <w:lvlJc w:val="left"/>
      <w:pPr>
        <w:ind w:left="7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DDB60F2"/>
    <w:multiLevelType w:val="hybridMultilevel"/>
    <w:tmpl w:val="E0A6E5A4"/>
    <w:lvl w:ilvl="0" w:tplc="7F2E76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AF50C11"/>
    <w:multiLevelType w:val="multilevel"/>
    <w:tmpl w:val="3EA48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FD5166D"/>
    <w:multiLevelType w:val="hybridMultilevel"/>
    <w:tmpl w:val="E7822B78"/>
    <w:lvl w:ilvl="0" w:tplc="46E8C6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4506C82"/>
    <w:multiLevelType w:val="hybridMultilevel"/>
    <w:tmpl w:val="D7986D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9E22815"/>
    <w:multiLevelType w:val="multilevel"/>
    <w:tmpl w:val="C398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C371AE1"/>
    <w:multiLevelType w:val="hybridMultilevel"/>
    <w:tmpl w:val="4126A83C"/>
    <w:lvl w:ilvl="0" w:tplc="F3303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6"/>
  </w:num>
  <w:num w:numId="4">
    <w:abstractNumId w:val="16"/>
    <w:lvlOverride w:ilvl="0">
      <w:lvl w:ilvl="0">
        <w:start w:val="1"/>
        <w:numFmt w:val="decimal"/>
        <w:lvlText w:val="%1.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2"/>
  </w:num>
  <w:num w:numId="7">
    <w:abstractNumId w:val="6"/>
  </w:num>
  <w:num w:numId="8">
    <w:abstractNumId w:val="19"/>
  </w:num>
  <w:num w:numId="9">
    <w:abstractNumId w:val="13"/>
  </w:num>
  <w:num w:numId="10">
    <w:abstractNumId w:val="22"/>
  </w:num>
  <w:num w:numId="11">
    <w:abstractNumId w:val="1"/>
  </w:num>
  <w:num w:numId="12">
    <w:abstractNumId w:val="17"/>
  </w:num>
  <w:num w:numId="13">
    <w:abstractNumId w:val="27"/>
  </w:num>
  <w:num w:numId="14">
    <w:abstractNumId w:val="5"/>
  </w:num>
  <w:num w:numId="15">
    <w:abstractNumId w:val="30"/>
  </w:num>
  <w:num w:numId="16">
    <w:abstractNumId w:val="8"/>
  </w:num>
  <w:num w:numId="17">
    <w:abstractNumId w:val="7"/>
  </w:num>
  <w:num w:numId="18">
    <w:abstractNumId w:val="24"/>
  </w:num>
  <w:num w:numId="19">
    <w:abstractNumId w:val="21"/>
  </w:num>
  <w:num w:numId="20">
    <w:abstractNumId w:val="20"/>
  </w:num>
  <w:num w:numId="21">
    <w:abstractNumId w:val="28"/>
  </w:num>
  <w:num w:numId="22">
    <w:abstractNumId w:val="25"/>
  </w:num>
  <w:num w:numId="23">
    <w:abstractNumId w:val="29"/>
  </w:num>
  <w:num w:numId="24">
    <w:abstractNumId w:val="3"/>
  </w:num>
  <w:num w:numId="25">
    <w:abstractNumId w:val="10"/>
  </w:num>
  <w:num w:numId="26">
    <w:abstractNumId w:val="23"/>
  </w:num>
  <w:num w:numId="27">
    <w:abstractNumId w:val="26"/>
  </w:num>
  <w:num w:numId="28">
    <w:abstractNumId w:val="12"/>
  </w:num>
  <w:num w:numId="29">
    <w:abstractNumId w:val="15"/>
  </w:num>
  <w:num w:numId="30">
    <w:abstractNumId w:val="11"/>
  </w:num>
  <w:num w:numId="31">
    <w:abstractNumId w:val="0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549"/>
    <w:rsid w:val="00017BD3"/>
    <w:rsid w:val="00083061"/>
    <w:rsid w:val="000D5543"/>
    <w:rsid w:val="001439B9"/>
    <w:rsid w:val="00192BD8"/>
    <w:rsid w:val="00237B29"/>
    <w:rsid w:val="002659A2"/>
    <w:rsid w:val="00291B0F"/>
    <w:rsid w:val="002D33EF"/>
    <w:rsid w:val="002F7AE1"/>
    <w:rsid w:val="00330629"/>
    <w:rsid w:val="00337B2E"/>
    <w:rsid w:val="003479C4"/>
    <w:rsid w:val="00352C52"/>
    <w:rsid w:val="00364406"/>
    <w:rsid w:val="00376A47"/>
    <w:rsid w:val="00397158"/>
    <w:rsid w:val="004814EC"/>
    <w:rsid w:val="00545FAE"/>
    <w:rsid w:val="00560C16"/>
    <w:rsid w:val="005B25F7"/>
    <w:rsid w:val="005C23D5"/>
    <w:rsid w:val="0060672E"/>
    <w:rsid w:val="00614683"/>
    <w:rsid w:val="00620293"/>
    <w:rsid w:val="00677E5A"/>
    <w:rsid w:val="006B561C"/>
    <w:rsid w:val="006C626A"/>
    <w:rsid w:val="006D6920"/>
    <w:rsid w:val="007151BF"/>
    <w:rsid w:val="007461EA"/>
    <w:rsid w:val="00763F46"/>
    <w:rsid w:val="007815DE"/>
    <w:rsid w:val="008526D2"/>
    <w:rsid w:val="00A72080"/>
    <w:rsid w:val="00BA226D"/>
    <w:rsid w:val="00CB0CBC"/>
    <w:rsid w:val="00CC5566"/>
    <w:rsid w:val="00D42FD9"/>
    <w:rsid w:val="00E55DED"/>
    <w:rsid w:val="00E72A2E"/>
    <w:rsid w:val="00EA056C"/>
    <w:rsid w:val="00F70549"/>
    <w:rsid w:val="00F9694A"/>
    <w:rsid w:val="00FA4017"/>
    <w:rsid w:val="00FE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518A3-5274-4A79-B748-711890710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52C52"/>
    <w:pPr>
      <w:keepNext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52C52"/>
    <w:pPr>
      <w:keepNext/>
      <w:spacing w:before="240" w:after="6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52C52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2C52"/>
    <w:pPr>
      <w:keepNext/>
      <w:spacing w:before="240" w:after="60" w:line="240" w:lineRule="auto"/>
      <w:jc w:val="center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2C52"/>
    <w:pPr>
      <w:spacing w:before="240" w:after="60" w:line="240" w:lineRule="auto"/>
      <w:jc w:val="center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2C5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52C5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352C52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52C5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52C52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List Paragraph"/>
    <w:basedOn w:val="a"/>
    <w:qFormat/>
    <w:rsid w:val="00352C52"/>
    <w:pPr>
      <w:spacing w:after="200" w:line="240" w:lineRule="auto"/>
      <w:ind w:left="720"/>
      <w:contextualSpacing/>
      <w:jc w:val="center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352C52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352C52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352C52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352C52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nhideWhenUsed/>
    <w:rsid w:val="00352C52"/>
    <w:pPr>
      <w:spacing w:after="0" w:line="240" w:lineRule="auto"/>
      <w:jc w:val="center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352C52"/>
    <w:rPr>
      <w:rFonts w:ascii="Tahoma" w:eastAsia="Calibri" w:hAnsi="Tahoma" w:cs="Tahoma"/>
      <w:sz w:val="16"/>
      <w:szCs w:val="16"/>
    </w:rPr>
  </w:style>
  <w:style w:type="table" w:styleId="aa">
    <w:name w:val="Table Grid"/>
    <w:basedOn w:val="a1"/>
    <w:uiPriority w:val="59"/>
    <w:rsid w:val="00352C5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OC Heading"/>
    <w:basedOn w:val="1"/>
    <w:next w:val="a"/>
    <w:uiPriority w:val="39"/>
    <w:unhideWhenUsed/>
    <w:qFormat/>
    <w:rsid w:val="00352C52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  <w:lang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352C52"/>
    <w:pPr>
      <w:tabs>
        <w:tab w:val="right" w:leader="dot" w:pos="9911"/>
      </w:tabs>
      <w:spacing w:before="120" w:after="0" w:line="240" w:lineRule="auto"/>
      <w:ind w:left="220"/>
    </w:pPr>
    <w:rPr>
      <w:rFonts w:ascii="Times New Roman" w:eastAsia="Times New Roman" w:hAnsi="Times New Roman" w:cs="Times New Roman"/>
      <w:iCs/>
      <w:noProof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352C52"/>
    <w:pPr>
      <w:spacing w:after="0" w:line="240" w:lineRule="auto"/>
      <w:ind w:left="440"/>
    </w:pPr>
    <w:rPr>
      <w:rFonts w:ascii="Calibri" w:eastAsia="Calibri" w:hAnsi="Calibri" w:cs="Calibri"/>
      <w:sz w:val="20"/>
      <w:szCs w:val="20"/>
    </w:rPr>
  </w:style>
  <w:style w:type="character" w:styleId="ac">
    <w:name w:val="Hyperlink"/>
    <w:uiPriority w:val="99"/>
    <w:unhideWhenUsed/>
    <w:rsid w:val="00352C52"/>
    <w:rPr>
      <w:color w:val="0000FF"/>
      <w:u w:val="single"/>
    </w:rPr>
  </w:style>
  <w:style w:type="paragraph" w:styleId="41">
    <w:name w:val="toc 4"/>
    <w:basedOn w:val="a"/>
    <w:next w:val="a"/>
    <w:autoRedefine/>
    <w:uiPriority w:val="39"/>
    <w:unhideWhenUsed/>
    <w:rsid w:val="00352C52"/>
    <w:pPr>
      <w:spacing w:after="0" w:line="240" w:lineRule="auto"/>
      <w:ind w:left="660"/>
    </w:pPr>
    <w:rPr>
      <w:rFonts w:ascii="Calibri" w:eastAsia="Calibri" w:hAnsi="Calibri" w:cs="Calibri"/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qFormat/>
    <w:rsid w:val="00352C52"/>
    <w:pPr>
      <w:spacing w:before="240" w:after="120" w:line="240" w:lineRule="auto"/>
    </w:pPr>
    <w:rPr>
      <w:rFonts w:ascii="Calibri" w:eastAsia="Calibri" w:hAnsi="Calibri" w:cs="Calibri"/>
      <w:b/>
      <w:bCs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352C52"/>
    <w:pPr>
      <w:spacing w:after="0" w:line="240" w:lineRule="auto"/>
      <w:ind w:left="880"/>
    </w:pPr>
    <w:rPr>
      <w:rFonts w:ascii="Calibri" w:eastAsia="Calibri" w:hAnsi="Calibri" w:cs="Calibr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352C52"/>
    <w:pPr>
      <w:spacing w:after="0" w:line="240" w:lineRule="auto"/>
      <w:ind w:left="1100"/>
    </w:pPr>
    <w:rPr>
      <w:rFonts w:ascii="Calibri" w:eastAsia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352C52"/>
    <w:pPr>
      <w:spacing w:after="0" w:line="240" w:lineRule="auto"/>
      <w:ind w:left="1320"/>
    </w:pPr>
    <w:rPr>
      <w:rFonts w:ascii="Calibri" w:eastAsia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352C52"/>
    <w:pPr>
      <w:spacing w:after="0" w:line="240" w:lineRule="auto"/>
      <w:ind w:left="1540"/>
    </w:pPr>
    <w:rPr>
      <w:rFonts w:ascii="Calibri" w:eastAsia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352C52"/>
    <w:pPr>
      <w:spacing w:after="0" w:line="240" w:lineRule="auto"/>
      <w:ind w:left="1760"/>
    </w:pPr>
    <w:rPr>
      <w:rFonts w:ascii="Calibri" w:eastAsia="Calibri" w:hAnsi="Calibri" w:cs="Calibri"/>
      <w:sz w:val="20"/>
      <w:szCs w:val="20"/>
    </w:rPr>
  </w:style>
  <w:style w:type="paragraph" w:styleId="ad">
    <w:name w:val="Body Text"/>
    <w:basedOn w:val="a"/>
    <w:link w:val="ae"/>
    <w:unhideWhenUsed/>
    <w:rsid w:val="00352C52"/>
    <w:pPr>
      <w:spacing w:after="120" w:line="240" w:lineRule="auto"/>
      <w:jc w:val="center"/>
    </w:pPr>
    <w:rPr>
      <w:rFonts w:ascii="Calibri" w:eastAsia="Calibri" w:hAnsi="Calibri" w:cs="Times New Roman"/>
    </w:rPr>
  </w:style>
  <w:style w:type="character" w:customStyle="1" w:styleId="ae">
    <w:name w:val="Основной текст Знак"/>
    <w:basedOn w:val="a0"/>
    <w:link w:val="ad"/>
    <w:rsid w:val="00352C52"/>
    <w:rPr>
      <w:rFonts w:ascii="Calibri" w:eastAsia="Calibri" w:hAnsi="Calibri" w:cs="Times New Roman"/>
    </w:rPr>
  </w:style>
  <w:style w:type="paragraph" w:styleId="af">
    <w:name w:val="footnote text"/>
    <w:aliases w:val="Знак6 Знак,F1 Знак,Знак6,F1"/>
    <w:basedOn w:val="a"/>
    <w:link w:val="af0"/>
    <w:unhideWhenUsed/>
    <w:rsid w:val="00352C52"/>
    <w:pPr>
      <w:spacing w:after="200" w:line="240" w:lineRule="auto"/>
      <w:jc w:val="center"/>
    </w:pPr>
    <w:rPr>
      <w:rFonts w:ascii="Calibri" w:eastAsia="Calibri" w:hAnsi="Calibri" w:cs="Times New Roman"/>
      <w:sz w:val="20"/>
      <w:szCs w:val="20"/>
    </w:rPr>
  </w:style>
  <w:style w:type="character" w:customStyle="1" w:styleId="af0">
    <w:name w:val="Текст сноски Знак"/>
    <w:aliases w:val="Знак6 Знак Знак1,F1 Знак Знак1,Знак6 Знак2,F1 Знак2"/>
    <w:basedOn w:val="a0"/>
    <w:link w:val="af"/>
    <w:rsid w:val="00352C52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unhideWhenUsed/>
    <w:rsid w:val="00352C52"/>
    <w:rPr>
      <w:vertAlign w:val="superscript"/>
    </w:rPr>
  </w:style>
  <w:style w:type="paragraph" w:styleId="12">
    <w:name w:val="index 1"/>
    <w:basedOn w:val="a"/>
    <w:next w:val="a"/>
    <w:autoRedefine/>
    <w:uiPriority w:val="99"/>
    <w:semiHidden/>
    <w:unhideWhenUsed/>
    <w:rsid w:val="00352C52"/>
    <w:pPr>
      <w:spacing w:after="200" w:line="240" w:lineRule="auto"/>
      <w:ind w:left="220" w:hanging="220"/>
      <w:jc w:val="center"/>
    </w:pPr>
    <w:rPr>
      <w:rFonts w:ascii="Calibri" w:eastAsia="Calibri" w:hAnsi="Calibri" w:cs="Times New Roman"/>
    </w:rPr>
  </w:style>
  <w:style w:type="paragraph" w:styleId="32">
    <w:name w:val="Body Text Indent 3"/>
    <w:basedOn w:val="a"/>
    <w:link w:val="33"/>
    <w:uiPriority w:val="99"/>
    <w:semiHidden/>
    <w:unhideWhenUsed/>
    <w:rsid w:val="00352C52"/>
    <w:pPr>
      <w:spacing w:after="120" w:line="240" w:lineRule="auto"/>
      <w:ind w:left="283"/>
      <w:jc w:val="center"/>
    </w:pPr>
    <w:rPr>
      <w:rFonts w:ascii="Calibri" w:eastAsia="Calibri" w:hAnsi="Calibri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352C52"/>
    <w:rPr>
      <w:rFonts w:ascii="Calibri" w:eastAsia="Calibri" w:hAnsi="Calibri" w:cs="Times New Roman"/>
      <w:sz w:val="16"/>
      <w:szCs w:val="16"/>
    </w:rPr>
  </w:style>
  <w:style w:type="paragraph" w:styleId="af2">
    <w:name w:val="Body Text Indent"/>
    <w:basedOn w:val="a"/>
    <w:link w:val="af3"/>
    <w:uiPriority w:val="99"/>
    <w:semiHidden/>
    <w:unhideWhenUsed/>
    <w:rsid w:val="00352C52"/>
    <w:pPr>
      <w:spacing w:after="120" w:line="240" w:lineRule="auto"/>
      <w:ind w:left="283"/>
      <w:jc w:val="center"/>
    </w:pPr>
    <w:rPr>
      <w:rFonts w:ascii="Calibri" w:eastAsia="Calibri" w:hAnsi="Calibri" w:cs="Times New Roman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352C52"/>
    <w:rPr>
      <w:rFonts w:ascii="Calibri" w:eastAsia="Calibri" w:hAnsi="Calibri" w:cs="Times New Roman"/>
    </w:rPr>
  </w:style>
  <w:style w:type="numbering" w:customStyle="1" w:styleId="13">
    <w:name w:val="Нет списка1"/>
    <w:next w:val="a2"/>
    <w:semiHidden/>
    <w:unhideWhenUsed/>
    <w:rsid w:val="00352C52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52C5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352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352C52"/>
    <w:rPr>
      <w:b/>
      <w:bCs/>
    </w:rPr>
  </w:style>
  <w:style w:type="character" w:customStyle="1" w:styleId="14">
    <w:name w:val="Текст сноски Знак1"/>
    <w:aliases w:val="Текст сноски Знак Знак,Знак6 Знак Знак,F1 Знак Знак,Знак6 Знак1,F1 Знак1"/>
    <w:rsid w:val="00352C52"/>
    <w:rPr>
      <w:rFonts w:eastAsia="Calibri"/>
      <w:lang w:val="x-none" w:eastAsia="en-US"/>
    </w:rPr>
  </w:style>
  <w:style w:type="paragraph" w:styleId="22">
    <w:name w:val="Body Text 2"/>
    <w:basedOn w:val="a"/>
    <w:link w:val="23"/>
    <w:semiHidden/>
    <w:unhideWhenUsed/>
    <w:rsid w:val="00352C52"/>
    <w:pPr>
      <w:spacing w:after="120" w:line="480" w:lineRule="auto"/>
    </w:pPr>
    <w:rPr>
      <w:rFonts w:ascii="Times New Roman" w:eastAsia="Calibri" w:hAnsi="Times New Roman" w:cs="Times New Roman"/>
      <w:sz w:val="28"/>
      <w:lang w:val="x-none"/>
    </w:rPr>
  </w:style>
  <w:style w:type="character" w:customStyle="1" w:styleId="23">
    <w:name w:val="Основной текст 2 Знак"/>
    <w:basedOn w:val="a0"/>
    <w:link w:val="22"/>
    <w:semiHidden/>
    <w:rsid w:val="00352C52"/>
    <w:rPr>
      <w:rFonts w:ascii="Times New Roman" w:eastAsia="Calibri" w:hAnsi="Times New Roman" w:cs="Times New Roman"/>
      <w:sz w:val="28"/>
      <w:lang w:val="x-none"/>
    </w:rPr>
  </w:style>
  <w:style w:type="character" w:customStyle="1" w:styleId="apple-converted-space">
    <w:name w:val="apple-converted-space"/>
    <w:rsid w:val="00352C52"/>
  </w:style>
  <w:style w:type="character" w:customStyle="1" w:styleId="apple-style-span">
    <w:name w:val="apple-style-span"/>
    <w:rsid w:val="00352C52"/>
  </w:style>
  <w:style w:type="paragraph" w:customStyle="1" w:styleId="af4">
    <w:name w:val="А_осн"/>
    <w:basedOn w:val="a"/>
    <w:link w:val="af5"/>
    <w:rsid w:val="00352C52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val="x-none" w:eastAsia="x-none"/>
    </w:rPr>
  </w:style>
  <w:style w:type="character" w:customStyle="1" w:styleId="af5">
    <w:name w:val="А_осн Знак"/>
    <w:link w:val="af4"/>
    <w:rsid w:val="00352C52"/>
    <w:rPr>
      <w:rFonts w:ascii="Times New Roman" w:eastAsia="@Arial Unicode MS" w:hAnsi="Times New Roman" w:cs="Times New Roman"/>
      <w:sz w:val="28"/>
      <w:szCs w:val="28"/>
      <w:lang w:val="x-none" w:eastAsia="x-none"/>
    </w:rPr>
  </w:style>
  <w:style w:type="table" w:customStyle="1" w:styleId="15">
    <w:name w:val="Сетка таблицы1"/>
    <w:basedOn w:val="a1"/>
    <w:next w:val="aa"/>
    <w:rsid w:val="00352C52"/>
    <w:pPr>
      <w:spacing w:after="20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352C52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f6">
    <w:name w:val="Normal (Web)"/>
    <w:basedOn w:val="a"/>
    <w:rsid w:val="00352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352C52"/>
  </w:style>
  <w:style w:type="table" w:customStyle="1" w:styleId="TableGrid">
    <w:name w:val="TableGrid"/>
    <w:rsid w:val="00352C5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Сетка таблицы2"/>
    <w:basedOn w:val="a1"/>
    <w:next w:val="aa"/>
    <w:uiPriority w:val="59"/>
    <w:rsid w:val="00352C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 Spacing"/>
    <w:uiPriority w:val="1"/>
    <w:qFormat/>
    <w:rsid w:val="000830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5C23D5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2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8255</Words>
  <Characters>47057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Гостевой</cp:lastModifiedBy>
  <cp:revision>19</cp:revision>
  <cp:lastPrinted>2023-10-04T01:55:00Z</cp:lastPrinted>
  <dcterms:created xsi:type="dcterms:W3CDTF">2022-08-21T11:36:00Z</dcterms:created>
  <dcterms:modified xsi:type="dcterms:W3CDTF">2023-10-06T07:00:00Z</dcterms:modified>
</cp:coreProperties>
</file>